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A9" w:rsidRPr="00837F2C" w:rsidRDefault="00092AA9" w:rsidP="00837F2C">
      <w:pPr>
        <w:spacing w:after="0" w:line="360" w:lineRule="auto"/>
        <w:jc w:val="center"/>
        <w:rPr>
          <w:rFonts w:ascii="Times New Roman" w:hAnsi="Times New Roman"/>
          <w:b/>
          <w:sz w:val="28"/>
          <w:szCs w:val="28"/>
        </w:rPr>
      </w:pPr>
      <w:r w:rsidRPr="00837F2C">
        <w:rPr>
          <w:rFonts w:ascii="Times New Roman" w:hAnsi="Times New Roman"/>
          <w:b/>
          <w:sz w:val="28"/>
          <w:szCs w:val="28"/>
        </w:rPr>
        <w:t>КЛИНИЧЕСКИЕ РЕКОМЕНДАЦИИ (ПРОТОКОЛЫ) ПО ОКАЗАНИЮ СКОРОЙ МЕДИЦИНСКОЙ ПОМОЩИ ПРИ ПЕРЕЛОМАХ ВЕРХНИХ И НИЖНИХ КОНЕЧНОСТЕЙ</w:t>
      </w:r>
    </w:p>
    <w:p w:rsidR="002F2689" w:rsidRPr="00837F2C" w:rsidRDefault="002F2689" w:rsidP="002F2689">
      <w:pPr>
        <w:pStyle w:val="a4"/>
        <w:suppressAutoHyphens/>
        <w:spacing w:before="0" w:beforeAutospacing="0" w:after="0" w:afterAutospacing="0" w:line="360" w:lineRule="auto"/>
        <w:jc w:val="both"/>
        <w:rPr>
          <w:caps/>
          <w:sz w:val="28"/>
          <w:szCs w:val="28"/>
        </w:rPr>
      </w:pPr>
      <w:r w:rsidRPr="00837F2C">
        <w:rPr>
          <w:b/>
          <w:caps/>
          <w:sz w:val="28"/>
          <w:szCs w:val="28"/>
        </w:rPr>
        <w:t xml:space="preserve">Авторы: </w:t>
      </w:r>
      <w:r w:rsidRPr="00837F2C">
        <w:rPr>
          <w:sz w:val="28"/>
          <w:szCs w:val="28"/>
        </w:rPr>
        <w:t xml:space="preserve">сотрудники кафедры травматологии и ортопедии </w:t>
      </w:r>
      <w:proofErr w:type="spellStart"/>
      <w:r w:rsidRPr="00837F2C">
        <w:rPr>
          <w:sz w:val="28"/>
          <w:szCs w:val="28"/>
        </w:rPr>
        <w:t>ПСПбГМУ</w:t>
      </w:r>
      <w:proofErr w:type="spellEnd"/>
      <w:r w:rsidRPr="00837F2C">
        <w:rPr>
          <w:sz w:val="28"/>
          <w:szCs w:val="28"/>
        </w:rPr>
        <w:t xml:space="preserve"> им. акад. И.П.Павлова</w:t>
      </w:r>
      <w:r>
        <w:rPr>
          <w:sz w:val="28"/>
          <w:szCs w:val="28"/>
        </w:rPr>
        <w:t xml:space="preserve"> -  </w:t>
      </w:r>
      <w:r w:rsidRPr="00443859">
        <w:rPr>
          <w:caps/>
          <w:sz w:val="28"/>
          <w:szCs w:val="28"/>
        </w:rPr>
        <w:t xml:space="preserve">А.К. </w:t>
      </w:r>
      <w:proofErr w:type="spellStart"/>
      <w:r w:rsidRPr="00443859">
        <w:rPr>
          <w:caps/>
          <w:sz w:val="28"/>
          <w:szCs w:val="28"/>
        </w:rPr>
        <w:t>Д</w:t>
      </w:r>
      <w:r w:rsidRPr="00443859">
        <w:rPr>
          <w:sz w:val="28"/>
          <w:szCs w:val="28"/>
        </w:rPr>
        <w:t>улаев</w:t>
      </w:r>
      <w:proofErr w:type="spellEnd"/>
      <w:r w:rsidRPr="00443859">
        <w:rPr>
          <w:sz w:val="28"/>
          <w:szCs w:val="28"/>
        </w:rPr>
        <w:t>,</w:t>
      </w:r>
      <w:r>
        <w:rPr>
          <w:b/>
          <w:sz w:val="28"/>
          <w:szCs w:val="28"/>
        </w:rPr>
        <w:t xml:space="preserve"> </w:t>
      </w:r>
      <w:r>
        <w:rPr>
          <w:sz w:val="28"/>
          <w:szCs w:val="28"/>
        </w:rPr>
        <w:t xml:space="preserve">А.В. </w:t>
      </w:r>
      <w:proofErr w:type="spellStart"/>
      <w:r>
        <w:rPr>
          <w:sz w:val="28"/>
          <w:szCs w:val="28"/>
        </w:rPr>
        <w:t>Дыдыкин</w:t>
      </w:r>
      <w:proofErr w:type="spellEnd"/>
      <w:r>
        <w:rPr>
          <w:sz w:val="28"/>
          <w:szCs w:val="28"/>
        </w:rPr>
        <w:t xml:space="preserve"> и </w:t>
      </w:r>
      <w:proofErr w:type="spellStart"/>
      <w:r>
        <w:rPr>
          <w:sz w:val="28"/>
          <w:szCs w:val="28"/>
        </w:rPr>
        <w:t>соавт</w:t>
      </w:r>
      <w:proofErr w:type="spellEnd"/>
      <w:r>
        <w:rPr>
          <w:sz w:val="28"/>
          <w:szCs w:val="28"/>
        </w:rPr>
        <w:t>.</w:t>
      </w:r>
    </w:p>
    <w:p w:rsidR="00092AA9" w:rsidRPr="00837F2C" w:rsidRDefault="00092AA9" w:rsidP="00837F2C">
      <w:pPr>
        <w:pStyle w:val="a4"/>
        <w:suppressAutoHyphens/>
        <w:spacing w:before="0" w:beforeAutospacing="0" w:after="0" w:afterAutospacing="0" w:line="360" w:lineRule="auto"/>
        <w:rPr>
          <w:caps/>
          <w:sz w:val="28"/>
          <w:szCs w:val="28"/>
        </w:rPr>
      </w:pPr>
    </w:p>
    <w:p w:rsidR="00092AA9" w:rsidRPr="00837F2C" w:rsidRDefault="00092AA9" w:rsidP="00837F2C">
      <w:pPr>
        <w:pStyle w:val="a4"/>
        <w:suppressAutoHyphens/>
        <w:spacing w:before="0" w:beforeAutospacing="0" w:after="0" w:afterAutospacing="0" w:line="360" w:lineRule="auto"/>
        <w:rPr>
          <w:b/>
          <w:caps/>
          <w:sz w:val="28"/>
          <w:szCs w:val="28"/>
        </w:rPr>
      </w:pPr>
      <w:r w:rsidRPr="00837F2C">
        <w:rPr>
          <w:b/>
          <w:caps/>
          <w:sz w:val="28"/>
          <w:szCs w:val="28"/>
        </w:rPr>
        <w:t>Определение</w:t>
      </w:r>
    </w:p>
    <w:p w:rsidR="00092AA9" w:rsidRPr="00837F2C" w:rsidRDefault="00092AA9" w:rsidP="00837F2C">
      <w:pPr>
        <w:spacing w:after="0" w:line="360" w:lineRule="auto"/>
        <w:jc w:val="both"/>
        <w:rPr>
          <w:rFonts w:ascii="Times New Roman" w:hAnsi="Times New Roman"/>
          <w:sz w:val="28"/>
          <w:szCs w:val="28"/>
        </w:rPr>
      </w:pPr>
      <w:r w:rsidRPr="00837F2C">
        <w:rPr>
          <w:rFonts w:ascii="Times New Roman" w:hAnsi="Times New Roman"/>
          <w:b/>
          <w:sz w:val="28"/>
          <w:szCs w:val="28"/>
        </w:rPr>
        <w:t>Перелом (</w:t>
      </w:r>
      <w:proofErr w:type="spellStart"/>
      <w:r w:rsidRPr="00837F2C">
        <w:rPr>
          <w:rFonts w:ascii="Times New Roman" w:hAnsi="Times New Roman"/>
          <w:b/>
          <w:sz w:val="28"/>
          <w:szCs w:val="28"/>
        </w:rPr>
        <w:t>fracturae</w:t>
      </w:r>
      <w:proofErr w:type="spellEnd"/>
      <w:r w:rsidRPr="00837F2C">
        <w:rPr>
          <w:rFonts w:ascii="Times New Roman" w:hAnsi="Times New Roman"/>
          <w:b/>
          <w:sz w:val="28"/>
          <w:szCs w:val="28"/>
        </w:rPr>
        <w:t xml:space="preserve">) — </w:t>
      </w:r>
      <w:r w:rsidRPr="00837F2C">
        <w:rPr>
          <w:rFonts w:ascii="Times New Roman" w:hAnsi="Times New Roman"/>
          <w:sz w:val="28"/>
          <w:szCs w:val="28"/>
        </w:rPr>
        <w:t xml:space="preserve">нарушение целостности кости, вызванное физической силой или патологическим процессом. </w:t>
      </w:r>
    </w:p>
    <w:p w:rsidR="00092AA9" w:rsidRPr="00837F2C" w:rsidRDefault="00092AA9" w:rsidP="00837F2C">
      <w:pPr>
        <w:spacing w:after="0" w:line="360" w:lineRule="auto"/>
        <w:jc w:val="center"/>
        <w:rPr>
          <w:rFonts w:ascii="Times New Roman" w:hAnsi="Times New Roman"/>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35"/>
        <w:gridCol w:w="8079"/>
      </w:tblGrid>
      <w:tr w:rsidR="00092AA9" w:rsidRPr="007A323F" w:rsidTr="00837F2C">
        <w:tc>
          <w:tcPr>
            <w:tcW w:w="2235" w:type="dxa"/>
          </w:tcPr>
          <w:p w:rsidR="00092AA9" w:rsidRPr="00837F2C" w:rsidRDefault="00092AA9" w:rsidP="00837F2C">
            <w:pPr>
              <w:pStyle w:val="a5"/>
              <w:tabs>
                <w:tab w:val="center" w:pos="4153"/>
                <w:tab w:val="right" w:pos="8306"/>
              </w:tabs>
              <w:suppressAutoHyphens/>
              <w:spacing w:line="360" w:lineRule="auto"/>
              <w:ind w:left="0"/>
              <w:jc w:val="center"/>
              <w:rPr>
                <w:sz w:val="28"/>
                <w:szCs w:val="28"/>
              </w:rPr>
            </w:pPr>
            <w:r w:rsidRPr="00837F2C">
              <w:rPr>
                <w:sz w:val="28"/>
                <w:szCs w:val="28"/>
              </w:rPr>
              <w:t>Код по МКБ-10</w:t>
            </w:r>
          </w:p>
        </w:tc>
        <w:tc>
          <w:tcPr>
            <w:tcW w:w="8079" w:type="dxa"/>
          </w:tcPr>
          <w:p w:rsidR="00092AA9" w:rsidRPr="00837F2C" w:rsidRDefault="00092AA9" w:rsidP="00837F2C">
            <w:pPr>
              <w:pStyle w:val="a5"/>
              <w:tabs>
                <w:tab w:val="center" w:pos="4153"/>
                <w:tab w:val="right" w:pos="8306"/>
              </w:tabs>
              <w:suppressAutoHyphens/>
              <w:spacing w:line="360" w:lineRule="auto"/>
              <w:ind w:left="0"/>
              <w:rPr>
                <w:sz w:val="28"/>
                <w:szCs w:val="28"/>
              </w:rPr>
            </w:pPr>
            <w:r w:rsidRPr="00837F2C">
              <w:rPr>
                <w:sz w:val="28"/>
                <w:szCs w:val="28"/>
              </w:rPr>
              <w:t>Нозологическая форма</w:t>
            </w:r>
          </w:p>
        </w:tc>
      </w:tr>
      <w:tr w:rsidR="00092AA9" w:rsidRPr="007A323F" w:rsidTr="00837F2C">
        <w:tc>
          <w:tcPr>
            <w:tcW w:w="2235" w:type="dxa"/>
          </w:tcPr>
          <w:p w:rsidR="00092AA9" w:rsidRPr="00837F2C" w:rsidRDefault="00092AA9" w:rsidP="00837F2C">
            <w:pPr>
              <w:pStyle w:val="a5"/>
              <w:tabs>
                <w:tab w:val="center" w:pos="4153"/>
                <w:tab w:val="right" w:pos="8306"/>
              </w:tabs>
              <w:suppressAutoHyphens/>
              <w:spacing w:line="360" w:lineRule="auto"/>
              <w:ind w:left="0"/>
              <w:rPr>
                <w:sz w:val="28"/>
                <w:szCs w:val="28"/>
              </w:rPr>
            </w:pPr>
            <w:r w:rsidRPr="00837F2C">
              <w:rPr>
                <w:sz w:val="28"/>
                <w:szCs w:val="28"/>
                <w:lang w:val="en-US"/>
              </w:rPr>
              <w:t>S42.0</w:t>
            </w:r>
          </w:p>
        </w:tc>
        <w:tc>
          <w:tcPr>
            <w:tcW w:w="8079" w:type="dxa"/>
          </w:tcPr>
          <w:p w:rsidR="00092AA9" w:rsidRPr="00837F2C" w:rsidRDefault="00092AA9" w:rsidP="00837F2C">
            <w:pPr>
              <w:pStyle w:val="a5"/>
              <w:tabs>
                <w:tab w:val="center" w:pos="4153"/>
                <w:tab w:val="right" w:pos="8306"/>
              </w:tabs>
              <w:suppressAutoHyphens/>
              <w:spacing w:line="360" w:lineRule="auto"/>
              <w:ind w:left="0"/>
              <w:rPr>
                <w:sz w:val="28"/>
                <w:szCs w:val="28"/>
              </w:rPr>
            </w:pPr>
            <w:r w:rsidRPr="00837F2C">
              <w:rPr>
                <w:sz w:val="28"/>
                <w:szCs w:val="28"/>
              </w:rPr>
              <w:t>Перелом ключицы</w:t>
            </w:r>
          </w:p>
        </w:tc>
      </w:tr>
      <w:tr w:rsidR="00092AA9" w:rsidRPr="007A323F" w:rsidTr="00837F2C">
        <w:trPr>
          <w:trHeight w:val="203"/>
        </w:trPr>
        <w:tc>
          <w:tcPr>
            <w:tcW w:w="2235"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lang w:val="en-US"/>
              </w:rPr>
              <w:t>S42.1</w:t>
            </w:r>
          </w:p>
        </w:tc>
        <w:tc>
          <w:tcPr>
            <w:tcW w:w="8079"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лопатки</w:t>
            </w:r>
          </w:p>
        </w:tc>
      </w:tr>
      <w:tr w:rsidR="00092AA9" w:rsidRPr="007A323F" w:rsidTr="00837F2C">
        <w:trPr>
          <w:trHeight w:val="463"/>
        </w:trPr>
        <w:tc>
          <w:tcPr>
            <w:tcW w:w="2235"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lang w:val="en-US"/>
              </w:rPr>
              <w:t>S</w:t>
            </w:r>
            <w:r w:rsidRPr="007A323F">
              <w:rPr>
                <w:rFonts w:ascii="Times New Roman" w:hAnsi="Times New Roman"/>
                <w:sz w:val="28"/>
                <w:szCs w:val="28"/>
              </w:rPr>
              <w:t>42.2</w:t>
            </w:r>
          </w:p>
        </w:tc>
        <w:tc>
          <w:tcPr>
            <w:tcW w:w="8079"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верхнего конца плечевой кости</w:t>
            </w:r>
          </w:p>
        </w:tc>
      </w:tr>
      <w:tr w:rsidR="00092AA9" w:rsidRPr="007A323F" w:rsidTr="00837F2C">
        <w:trPr>
          <w:trHeight w:val="463"/>
        </w:trPr>
        <w:tc>
          <w:tcPr>
            <w:tcW w:w="2235"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lang w:val="en-US"/>
              </w:rPr>
              <w:t>S</w:t>
            </w:r>
            <w:r w:rsidRPr="007A323F">
              <w:rPr>
                <w:rFonts w:ascii="Times New Roman" w:hAnsi="Times New Roman"/>
                <w:sz w:val="28"/>
                <w:szCs w:val="28"/>
              </w:rPr>
              <w:t>42.3</w:t>
            </w:r>
          </w:p>
        </w:tc>
        <w:tc>
          <w:tcPr>
            <w:tcW w:w="8079"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тела [диафиза] плечевой кости</w:t>
            </w:r>
          </w:p>
        </w:tc>
      </w:tr>
      <w:tr w:rsidR="00092AA9" w:rsidRPr="007A323F" w:rsidTr="00837F2C">
        <w:trPr>
          <w:trHeight w:val="463"/>
        </w:trPr>
        <w:tc>
          <w:tcPr>
            <w:tcW w:w="2235" w:type="dxa"/>
          </w:tcPr>
          <w:p w:rsidR="00092AA9" w:rsidRPr="007A323F" w:rsidRDefault="00092AA9" w:rsidP="00837F2C">
            <w:pPr>
              <w:autoSpaceDE w:val="0"/>
              <w:autoSpaceDN w:val="0"/>
              <w:adjustRightInd w:val="0"/>
              <w:spacing w:after="0" w:line="360" w:lineRule="auto"/>
              <w:rPr>
                <w:rFonts w:ascii="Times New Roman" w:hAnsi="Times New Roman"/>
                <w:sz w:val="28"/>
                <w:szCs w:val="28"/>
                <w:lang w:val="en-US"/>
              </w:rPr>
            </w:pPr>
            <w:r w:rsidRPr="007A323F">
              <w:rPr>
                <w:rFonts w:ascii="Times New Roman" w:hAnsi="Times New Roman"/>
                <w:sz w:val="28"/>
                <w:szCs w:val="28"/>
                <w:lang w:val="en-US"/>
              </w:rPr>
              <w:t>S</w:t>
            </w:r>
            <w:r w:rsidRPr="007A323F">
              <w:rPr>
                <w:rFonts w:ascii="Times New Roman" w:hAnsi="Times New Roman"/>
                <w:sz w:val="28"/>
                <w:szCs w:val="28"/>
              </w:rPr>
              <w:t>42.</w:t>
            </w:r>
            <w:r w:rsidRPr="007A323F">
              <w:rPr>
                <w:rFonts w:ascii="Times New Roman" w:hAnsi="Times New Roman"/>
                <w:sz w:val="28"/>
                <w:szCs w:val="28"/>
                <w:lang w:val="en-US"/>
              </w:rPr>
              <w:t>4</w:t>
            </w:r>
          </w:p>
        </w:tc>
        <w:tc>
          <w:tcPr>
            <w:tcW w:w="8079"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нижнего конца плечевой кости.</w:t>
            </w:r>
          </w:p>
        </w:tc>
      </w:tr>
      <w:tr w:rsidR="00092AA9" w:rsidRPr="007A323F" w:rsidTr="00837F2C">
        <w:trPr>
          <w:trHeight w:val="463"/>
        </w:trPr>
        <w:tc>
          <w:tcPr>
            <w:tcW w:w="2235"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lang w:val="en-US"/>
              </w:rPr>
              <w:t>S52.0</w:t>
            </w:r>
          </w:p>
        </w:tc>
        <w:tc>
          <w:tcPr>
            <w:tcW w:w="8079"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верхнего конца локтевой кости</w:t>
            </w:r>
          </w:p>
        </w:tc>
      </w:tr>
      <w:tr w:rsidR="00092AA9" w:rsidRPr="007A323F" w:rsidTr="00837F2C">
        <w:trPr>
          <w:trHeight w:val="463"/>
        </w:trPr>
        <w:tc>
          <w:tcPr>
            <w:tcW w:w="2235" w:type="dxa"/>
          </w:tcPr>
          <w:p w:rsidR="00092AA9" w:rsidRPr="007A323F" w:rsidRDefault="00092AA9" w:rsidP="00837F2C">
            <w:pPr>
              <w:autoSpaceDE w:val="0"/>
              <w:autoSpaceDN w:val="0"/>
              <w:adjustRightInd w:val="0"/>
              <w:spacing w:after="0" w:line="360" w:lineRule="auto"/>
              <w:rPr>
                <w:rFonts w:ascii="Times New Roman" w:hAnsi="Times New Roman"/>
                <w:sz w:val="28"/>
                <w:szCs w:val="28"/>
                <w:lang w:val="en-US"/>
              </w:rPr>
            </w:pPr>
            <w:r w:rsidRPr="007A323F">
              <w:rPr>
                <w:rFonts w:ascii="Times New Roman" w:hAnsi="Times New Roman"/>
                <w:sz w:val="28"/>
                <w:szCs w:val="28"/>
                <w:lang w:val="en-US"/>
              </w:rPr>
              <w:t>S</w:t>
            </w:r>
            <w:r w:rsidRPr="007A323F">
              <w:rPr>
                <w:rFonts w:ascii="Times New Roman" w:hAnsi="Times New Roman"/>
                <w:sz w:val="28"/>
                <w:szCs w:val="28"/>
              </w:rPr>
              <w:t>52.</w:t>
            </w:r>
            <w:r w:rsidRPr="007A323F">
              <w:rPr>
                <w:rFonts w:ascii="Times New Roman" w:hAnsi="Times New Roman"/>
                <w:sz w:val="28"/>
                <w:szCs w:val="28"/>
                <w:lang w:val="en-US"/>
              </w:rPr>
              <w:t>1</w:t>
            </w:r>
          </w:p>
        </w:tc>
        <w:tc>
          <w:tcPr>
            <w:tcW w:w="8079"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верхнего конца лучевой кости.</w:t>
            </w:r>
          </w:p>
        </w:tc>
      </w:tr>
      <w:tr w:rsidR="00092AA9" w:rsidRPr="007A323F" w:rsidTr="00837F2C">
        <w:trPr>
          <w:trHeight w:val="463"/>
        </w:trPr>
        <w:tc>
          <w:tcPr>
            <w:tcW w:w="2235" w:type="dxa"/>
          </w:tcPr>
          <w:p w:rsidR="00092AA9" w:rsidRPr="007A323F" w:rsidRDefault="00092AA9" w:rsidP="00837F2C">
            <w:pPr>
              <w:autoSpaceDE w:val="0"/>
              <w:autoSpaceDN w:val="0"/>
              <w:adjustRightInd w:val="0"/>
              <w:spacing w:after="0" w:line="360" w:lineRule="auto"/>
              <w:rPr>
                <w:rFonts w:ascii="Times New Roman" w:hAnsi="Times New Roman"/>
                <w:sz w:val="28"/>
                <w:szCs w:val="28"/>
                <w:lang w:val="en-US"/>
              </w:rPr>
            </w:pPr>
            <w:r w:rsidRPr="007A323F">
              <w:rPr>
                <w:rFonts w:ascii="Times New Roman" w:hAnsi="Times New Roman"/>
                <w:sz w:val="28"/>
                <w:szCs w:val="28"/>
              </w:rPr>
              <w:t>S52.</w:t>
            </w:r>
            <w:r w:rsidRPr="007A323F">
              <w:rPr>
                <w:rFonts w:ascii="Times New Roman" w:hAnsi="Times New Roman"/>
                <w:sz w:val="28"/>
                <w:szCs w:val="28"/>
                <w:lang w:val="en-US"/>
              </w:rPr>
              <w:t>2</w:t>
            </w:r>
          </w:p>
        </w:tc>
        <w:tc>
          <w:tcPr>
            <w:tcW w:w="8079"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тела [диафиза] локтевой кости</w:t>
            </w:r>
          </w:p>
        </w:tc>
      </w:tr>
      <w:tr w:rsidR="00092AA9" w:rsidRPr="007A323F" w:rsidTr="00837F2C">
        <w:trPr>
          <w:trHeight w:val="463"/>
        </w:trPr>
        <w:tc>
          <w:tcPr>
            <w:tcW w:w="2235" w:type="dxa"/>
          </w:tcPr>
          <w:p w:rsidR="00092AA9" w:rsidRPr="007A323F" w:rsidRDefault="00092AA9" w:rsidP="00837F2C">
            <w:pPr>
              <w:autoSpaceDE w:val="0"/>
              <w:autoSpaceDN w:val="0"/>
              <w:adjustRightInd w:val="0"/>
              <w:spacing w:after="0" w:line="360" w:lineRule="auto"/>
              <w:rPr>
                <w:rFonts w:ascii="Times New Roman" w:hAnsi="Times New Roman"/>
                <w:sz w:val="28"/>
                <w:szCs w:val="28"/>
                <w:lang w:val="en-US"/>
              </w:rPr>
            </w:pPr>
            <w:r w:rsidRPr="007A323F">
              <w:rPr>
                <w:rFonts w:ascii="Times New Roman" w:hAnsi="Times New Roman"/>
                <w:sz w:val="28"/>
                <w:szCs w:val="28"/>
              </w:rPr>
              <w:t>S52.</w:t>
            </w:r>
            <w:r w:rsidRPr="007A323F">
              <w:rPr>
                <w:rFonts w:ascii="Times New Roman" w:hAnsi="Times New Roman"/>
                <w:sz w:val="28"/>
                <w:szCs w:val="28"/>
                <w:lang w:val="en-US"/>
              </w:rPr>
              <w:t>3</w:t>
            </w:r>
          </w:p>
        </w:tc>
        <w:tc>
          <w:tcPr>
            <w:tcW w:w="8079"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тела [диафиза] лучевой кости</w:t>
            </w:r>
          </w:p>
        </w:tc>
      </w:tr>
      <w:tr w:rsidR="00092AA9" w:rsidRPr="007A323F" w:rsidTr="00837F2C">
        <w:trPr>
          <w:trHeight w:val="463"/>
        </w:trPr>
        <w:tc>
          <w:tcPr>
            <w:tcW w:w="2235" w:type="dxa"/>
          </w:tcPr>
          <w:p w:rsidR="00092AA9" w:rsidRPr="007A323F" w:rsidRDefault="00092AA9" w:rsidP="00837F2C">
            <w:pPr>
              <w:autoSpaceDE w:val="0"/>
              <w:autoSpaceDN w:val="0"/>
              <w:adjustRightInd w:val="0"/>
              <w:spacing w:after="0" w:line="360" w:lineRule="auto"/>
              <w:rPr>
                <w:rFonts w:ascii="Times New Roman" w:hAnsi="Times New Roman"/>
                <w:sz w:val="28"/>
                <w:szCs w:val="28"/>
                <w:lang w:val="en-US"/>
              </w:rPr>
            </w:pPr>
            <w:r w:rsidRPr="007A323F">
              <w:rPr>
                <w:rFonts w:ascii="Times New Roman" w:hAnsi="Times New Roman"/>
                <w:sz w:val="28"/>
                <w:szCs w:val="28"/>
              </w:rPr>
              <w:t>S52.</w:t>
            </w:r>
            <w:r w:rsidRPr="007A323F">
              <w:rPr>
                <w:rFonts w:ascii="Times New Roman" w:hAnsi="Times New Roman"/>
                <w:sz w:val="28"/>
                <w:szCs w:val="28"/>
                <w:lang w:val="en-US"/>
              </w:rPr>
              <w:t>4</w:t>
            </w:r>
          </w:p>
        </w:tc>
        <w:tc>
          <w:tcPr>
            <w:tcW w:w="8079"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Сочетанный перелом диафизов локтевой и лучевой костей</w:t>
            </w:r>
          </w:p>
        </w:tc>
      </w:tr>
      <w:tr w:rsidR="00092AA9" w:rsidRPr="007A323F" w:rsidTr="00837F2C">
        <w:trPr>
          <w:trHeight w:val="463"/>
        </w:trPr>
        <w:tc>
          <w:tcPr>
            <w:tcW w:w="2235"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S52.5</w:t>
            </w:r>
          </w:p>
        </w:tc>
        <w:tc>
          <w:tcPr>
            <w:tcW w:w="8079"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нижнего конца лучевой кости</w:t>
            </w:r>
          </w:p>
        </w:tc>
      </w:tr>
      <w:tr w:rsidR="00092AA9" w:rsidRPr="007A323F" w:rsidTr="00837F2C">
        <w:trPr>
          <w:trHeight w:val="463"/>
        </w:trPr>
        <w:tc>
          <w:tcPr>
            <w:tcW w:w="2235"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S62.3</w:t>
            </w:r>
          </w:p>
        </w:tc>
        <w:tc>
          <w:tcPr>
            <w:tcW w:w="8079"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другой пястной кости</w:t>
            </w:r>
          </w:p>
        </w:tc>
      </w:tr>
      <w:tr w:rsidR="00092AA9" w:rsidRPr="007A323F" w:rsidTr="00837F2C">
        <w:trPr>
          <w:trHeight w:val="463"/>
        </w:trPr>
        <w:tc>
          <w:tcPr>
            <w:tcW w:w="2235"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S62.2</w:t>
            </w:r>
          </w:p>
        </w:tc>
        <w:tc>
          <w:tcPr>
            <w:tcW w:w="8079"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первой пястной кости</w:t>
            </w:r>
          </w:p>
        </w:tc>
      </w:tr>
      <w:tr w:rsidR="00092AA9" w:rsidRPr="007A323F" w:rsidTr="00837F2C">
        <w:trPr>
          <w:trHeight w:val="463"/>
        </w:trPr>
        <w:tc>
          <w:tcPr>
            <w:tcW w:w="2235"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lang w:val="en-US"/>
              </w:rPr>
              <w:t>S</w:t>
            </w:r>
            <w:r w:rsidRPr="007A323F">
              <w:rPr>
                <w:rFonts w:ascii="Times New Roman" w:hAnsi="Times New Roman"/>
                <w:sz w:val="28"/>
                <w:szCs w:val="28"/>
              </w:rPr>
              <w:t>62.5</w:t>
            </w:r>
          </w:p>
        </w:tc>
        <w:tc>
          <w:tcPr>
            <w:tcW w:w="8079"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большого пальца кисти</w:t>
            </w:r>
          </w:p>
        </w:tc>
      </w:tr>
      <w:tr w:rsidR="00092AA9" w:rsidRPr="007A323F" w:rsidTr="00837F2C">
        <w:trPr>
          <w:trHeight w:val="463"/>
        </w:trPr>
        <w:tc>
          <w:tcPr>
            <w:tcW w:w="2235" w:type="dxa"/>
          </w:tcPr>
          <w:p w:rsidR="00092AA9" w:rsidRPr="007A323F" w:rsidRDefault="00092AA9" w:rsidP="00837F2C">
            <w:pPr>
              <w:autoSpaceDE w:val="0"/>
              <w:autoSpaceDN w:val="0"/>
              <w:adjustRightInd w:val="0"/>
              <w:spacing w:after="0" w:line="360" w:lineRule="auto"/>
              <w:rPr>
                <w:rFonts w:ascii="Times New Roman" w:hAnsi="Times New Roman"/>
                <w:sz w:val="28"/>
                <w:szCs w:val="28"/>
                <w:lang w:val="en-US"/>
              </w:rPr>
            </w:pPr>
            <w:r w:rsidRPr="007A323F">
              <w:rPr>
                <w:rFonts w:ascii="Times New Roman" w:hAnsi="Times New Roman"/>
                <w:sz w:val="28"/>
                <w:szCs w:val="28"/>
              </w:rPr>
              <w:t>S62.</w:t>
            </w:r>
            <w:r w:rsidRPr="007A323F">
              <w:rPr>
                <w:rFonts w:ascii="Times New Roman" w:hAnsi="Times New Roman"/>
                <w:sz w:val="28"/>
                <w:szCs w:val="28"/>
                <w:lang w:val="en-US"/>
              </w:rPr>
              <w:t>6</w:t>
            </w:r>
          </w:p>
        </w:tc>
        <w:tc>
          <w:tcPr>
            <w:tcW w:w="8079"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другого пальца кисти</w:t>
            </w:r>
          </w:p>
        </w:tc>
      </w:tr>
      <w:tr w:rsidR="00092AA9" w:rsidRPr="007A323F" w:rsidTr="00837F2C">
        <w:trPr>
          <w:trHeight w:val="463"/>
        </w:trPr>
        <w:tc>
          <w:tcPr>
            <w:tcW w:w="2235" w:type="dxa"/>
          </w:tcPr>
          <w:p w:rsidR="00092AA9" w:rsidRPr="007A323F" w:rsidRDefault="00092AA9" w:rsidP="00837F2C">
            <w:pPr>
              <w:autoSpaceDE w:val="0"/>
              <w:autoSpaceDN w:val="0"/>
              <w:adjustRightInd w:val="0"/>
              <w:spacing w:after="0" w:line="360" w:lineRule="auto"/>
              <w:rPr>
                <w:rFonts w:ascii="Times New Roman" w:hAnsi="Times New Roman"/>
                <w:sz w:val="28"/>
                <w:szCs w:val="28"/>
                <w:lang w:val="en-US"/>
              </w:rPr>
            </w:pPr>
            <w:r w:rsidRPr="007A323F">
              <w:rPr>
                <w:rFonts w:ascii="Times New Roman" w:hAnsi="Times New Roman"/>
                <w:sz w:val="28"/>
                <w:szCs w:val="28"/>
              </w:rPr>
              <w:t>S62.</w:t>
            </w:r>
            <w:r w:rsidRPr="007A323F">
              <w:rPr>
                <w:rFonts w:ascii="Times New Roman" w:hAnsi="Times New Roman"/>
                <w:sz w:val="28"/>
                <w:szCs w:val="28"/>
                <w:lang w:val="en-US"/>
              </w:rPr>
              <w:t>7</w:t>
            </w:r>
          </w:p>
        </w:tc>
        <w:tc>
          <w:tcPr>
            <w:tcW w:w="8079"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Множественные переломы пальцев</w:t>
            </w:r>
          </w:p>
        </w:tc>
      </w:tr>
      <w:tr w:rsidR="00092AA9" w:rsidRPr="007A323F" w:rsidTr="00837F2C">
        <w:trPr>
          <w:trHeight w:val="463"/>
        </w:trPr>
        <w:tc>
          <w:tcPr>
            <w:tcW w:w="2235"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lang w:val="en-US"/>
              </w:rPr>
              <w:t>S</w:t>
            </w:r>
            <w:r w:rsidRPr="007A323F">
              <w:rPr>
                <w:rFonts w:ascii="Times New Roman" w:hAnsi="Times New Roman"/>
                <w:sz w:val="28"/>
                <w:szCs w:val="28"/>
              </w:rPr>
              <w:t>72.0</w:t>
            </w:r>
          </w:p>
        </w:tc>
        <w:tc>
          <w:tcPr>
            <w:tcW w:w="8079"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шейки бедра</w:t>
            </w:r>
          </w:p>
        </w:tc>
      </w:tr>
      <w:tr w:rsidR="00092AA9" w:rsidRPr="007A323F" w:rsidTr="00837F2C">
        <w:trPr>
          <w:trHeight w:val="463"/>
        </w:trPr>
        <w:tc>
          <w:tcPr>
            <w:tcW w:w="2235" w:type="dxa"/>
          </w:tcPr>
          <w:p w:rsidR="00092AA9" w:rsidRPr="007A323F" w:rsidRDefault="00092AA9" w:rsidP="00837F2C">
            <w:pPr>
              <w:autoSpaceDE w:val="0"/>
              <w:autoSpaceDN w:val="0"/>
              <w:adjustRightInd w:val="0"/>
              <w:spacing w:after="0" w:line="360" w:lineRule="auto"/>
              <w:rPr>
                <w:rFonts w:ascii="Times New Roman" w:hAnsi="Times New Roman"/>
                <w:sz w:val="28"/>
                <w:szCs w:val="28"/>
                <w:lang w:val="en-US"/>
              </w:rPr>
            </w:pPr>
            <w:r w:rsidRPr="007A323F">
              <w:rPr>
                <w:rFonts w:ascii="Times New Roman" w:hAnsi="Times New Roman"/>
                <w:sz w:val="28"/>
                <w:szCs w:val="28"/>
              </w:rPr>
              <w:t>S72.</w:t>
            </w:r>
            <w:r w:rsidRPr="007A323F">
              <w:rPr>
                <w:rFonts w:ascii="Times New Roman" w:hAnsi="Times New Roman"/>
                <w:sz w:val="28"/>
                <w:szCs w:val="28"/>
                <w:lang w:val="en-US"/>
              </w:rPr>
              <w:t>1</w:t>
            </w:r>
          </w:p>
        </w:tc>
        <w:tc>
          <w:tcPr>
            <w:tcW w:w="8079"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proofErr w:type="spellStart"/>
            <w:r w:rsidRPr="007A323F">
              <w:rPr>
                <w:rFonts w:ascii="Times New Roman" w:hAnsi="Times New Roman"/>
                <w:sz w:val="28"/>
                <w:szCs w:val="28"/>
              </w:rPr>
              <w:t>Чрезвертельный</w:t>
            </w:r>
            <w:proofErr w:type="spellEnd"/>
            <w:r w:rsidRPr="007A323F">
              <w:rPr>
                <w:rFonts w:ascii="Times New Roman" w:hAnsi="Times New Roman"/>
                <w:sz w:val="28"/>
                <w:szCs w:val="28"/>
              </w:rPr>
              <w:t xml:space="preserve"> перелом</w:t>
            </w:r>
          </w:p>
        </w:tc>
      </w:tr>
      <w:tr w:rsidR="00092AA9" w:rsidRPr="007A323F" w:rsidTr="00837F2C">
        <w:trPr>
          <w:trHeight w:val="463"/>
        </w:trPr>
        <w:tc>
          <w:tcPr>
            <w:tcW w:w="2235" w:type="dxa"/>
          </w:tcPr>
          <w:p w:rsidR="00092AA9" w:rsidRPr="007A323F" w:rsidRDefault="00092AA9" w:rsidP="00837F2C">
            <w:pPr>
              <w:autoSpaceDE w:val="0"/>
              <w:autoSpaceDN w:val="0"/>
              <w:adjustRightInd w:val="0"/>
              <w:spacing w:after="0" w:line="360" w:lineRule="auto"/>
              <w:rPr>
                <w:rFonts w:ascii="Times New Roman" w:hAnsi="Times New Roman"/>
                <w:sz w:val="28"/>
                <w:szCs w:val="28"/>
                <w:lang w:val="en-US"/>
              </w:rPr>
            </w:pPr>
            <w:r w:rsidRPr="007A323F">
              <w:rPr>
                <w:rFonts w:ascii="Times New Roman" w:hAnsi="Times New Roman"/>
                <w:sz w:val="28"/>
                <w:szCs w:val="28"/>
              </w:rPr>
              <w:lastRenderedPageBreak/>
              <w:t>S72.</w:t>
            </w:r>
            <w:r w:rsidRPr="007A323F">
              <w:rPr>
                <w:rFonts w:ascii="Times New Roman" w:hAnsi="Times New Roman"/>
                <w:sz w:val="28"/>
                <w:szCs w:val="28"/>
                <w:lang w:val="en-US"/>
              </w:rPr>
              <w:t>2</w:t>
            </w:r>
          </w:p>
        </w:tc>
        <w:tc>
          <w:tcPr>
            <w:tcW w:w="8079"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proofErr w:type="spellStart"/>
            <w:r w:rsidRPr="007A323F">
              <w:rPr>
                <w:rFonts w:ascii="Times New Roman" w:hAnsi="Times New Roman"/>
                <w:sz w:val="28"/>
                <w:szCs w:val="28"/>
              </w:rPr>
              <w:t>Подвертельный</w:t>
            </w:r>
            <w:proofErr w:type="spellEnd"/>
            <w:r w:rsidRPr="007A323F">
              <w:rPr>
                <w:rFonts w:ascii="Times New Roman" w:hAnsi="Times New Roman"/>
                <w:sz w:val="28"/>
                <w:szCs w:val="28"/>
              </w:rPr>
              <w:t xml:space="preserve"> перелом</w:t>
            </w:r>
          </w:p>
        </w:tc>
      </w:tr>
      <w:tr w:rsidR="00092AA9" w:rsidRPr="007A323F" w:rsidTr="00837F2C">
        <w:trPr>
          <w:trHeight w:val="463"/>
        </w:trPr>
        <w:tc>
          <w:tcPr>
            <w:tcW w:w="2235"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S72.3</w:t>
            </w:r>
          </w:p>
        </w:tc>
        <w:tc>
          <w:tcPr>
            <w:tcW w:w="8079"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тела [диафиза] бедренной кости</w:t>
            </w:r>
          </w:p>
        </w:tc>
      </w:tr>
      <w:tr w:rsidR="00092AA9" w:rsidRPr="007A323F" w:rsidTr="00837F2C">
        <w:trPr>
          <w:trHeight w:val="463"/>
        </w:trPr>
        <w:tc>
          <w:tcPr>
            <w:tcW w:w="2235"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lang w:val="en-US"/>
              </w:rPr>
              <w:t>S</w:t>
            </w:r>
            <w:r w:rsidRPr="007A323F">
              <w:rPr>
                <w:rFonts w:ascii="Times New Roman" w:hAnsi="Times New Roman"/>
                <w:sz w:val="28"/>
                <w:szCs w:val="28"/>
              </w:rPr>
              <w:t>82.0</w:t>
            </w:r>
          </w:p>
        </w:tc>
        <w:tc>
          <w:tcPr>
            <w:tcW w:w="8079"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надколенника</w:t>
            </w:r>
          </w:p>
        </w:tc>
      </w:tr>
      <w:tr w:rsidR="00092AA9" w:rsidRPr="007A323F" w:rsidTr="00837F2C">
        <w:trPr>
          <w:trHeight w:val="463"/>
        </w:trPr>
        <w:tc>
          <w:tcPr>
            <w:tcW w:w="2235" w:type="dxa"/>
          </w:tcPr>
          <w:p w:rsidR="00092AA9" w:rsidRPr="007A323F" w:rsidRDefault="00092AA9" w:rsidP="00837F2C">
            <w:pPr>
              <w:autoSpaceDE w:val="0"/>
              <w:autoSpaceDN w:val="0"/>
              <w:adjustRightInd w:val="0"/>
              <w:spacing w:after="0" w:line="360" w:lineRule="auto"/>
              <w:rPr>
                <w:rFonts w:ascii="Times New Roman" w:hAnsi="Times New Roman"/>
                <w:sz w:val="28"/>
                <w:szCs w:val="28"/>
                <w:lang w:val="en-US"/>
              </w:rPr>
            </w:pPr>
            <w:r w:rsidRPr="007A323F">
              <w:rPr>
                <w:rFonts w:ascii="Times New Roman" w:hAnsi="Times New Roman"/>
                <w:sz w:val="28"/>
                <w:szCs w:val="28"/>
              </w:rPr>
              <w:t>S82.</w:t>
            </w:r>
            <w:r w:rsidRPr="007A323F">
              <w:rPr>
                <w:rFonts w:ascii="Times New Roman" w:hAnsi="Times New Roman"/>
                <w:sz w:val="28"/>
                <w:szCs w:val="28"/>
                <w:lang w:val="en-US"/>
              </w:rPr>
              <w:t>1</w:t>
            </w:r>
          </w:p>
        </w:tc>
        <w:tc>
          <w:tcPr>
            <w:tcW w:w="8079"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проксимального отдела большеберцовой кости</w:t>
            </w:r>
          </w:p>
        </w:tc>
      </w:tr>
      <w:tr w:rsidR="00092AA9" w:rsidRPr="007A323F" w:rsidTr="00837F2C">
        <w:trPr>
          <w:trHeight w:val="463"/>
        </w:trPr>
        <w:tc>
          <w:tcPr>
            <w:tcW w:w="2235" w:type="dxa"/>
          </w:tcPr>
          <w:p w:rsidR="00092AA9" w:rsidRPr="007A323F" w:rsidRDefault="00092AA9" w:rsidP="00837F2C">
            <w:pPr>
              <w:autoSpaceDE w:val="0"/>
              <w:autoSpaceDN w:val="0"/>
              <w:adjustRightInd w:val="0"/>
              <w:spacing w:after="0" w:line="360" w:lineRule="auto"/>
              <w:rPr>
                <w:rFonts w:ascii="Times New Roman" w:hAnsi="Times New Roman"/>
                <w:sz w:val="28"/>
                <w:szCs w:val="28"/>
                <w:lang w:val="en-US"/>
              </w:rPr>
            </w:pPr>
            <w:r w:rsidRPr="007A323F">
              <w:rPr>
                <w:rFonts w:ascii="Times New Roman" w:hAnsi="Times New Roman"/>
                <w:sz w:val="28"/>
                <w:szCs w:val="28"/>
              </w:rPr>
              <w:t>S</w:t>
            </w:r>
            <w:r w:rsidRPr="007A323F">
              <w:rPr>
                <w:rFonts w:ascii="Times New Roman" w:hAnsi="Times New Roman"/>
                <w:sz w:val="28"/>
                <w:szCs w:val="28"/>
                <w:lang w:val="en-US"/>
              </w:rPr>
              <w:t>7</w:t>
            </w:r>
            <w:r w:rsidRPr="007A323F">
              <w:rPr>
                <w:rFonts w:ascii="Times New Roman" w:hAnsi="Times New Roman"/>
                <w:sz w:val="28"/>
                <w:szCs w:val="28"/>
              </w:rPr>
              <w:t>2.</w:t>
            </w:r>
            <w:r w:rsidRPr="007A323F">
              <w:rPr>
                <w:rFonts w:ascii="Times New Roman" w:hAnsi="Times New Roman"/>
                <w:sz w:val="28"/>
                <w:szCs w:val="28"/>
                <w:lang w:val="en-US"/>
              </w:rPr>
              <w:t>4</w:t>
            </w:r>
          </w:p>
        </w:tc>
        <w:tc>
          <w:tcPr>
            <w:tcW w:w="8079"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нижнего конца бедренной кости</w:t>
            </w:r>
          </w:p>
        </w:tc>
      </w:tr>
      <w:tr w:rsidR="00092AA9" w:rsidRPr="007A323F" w:rsidTr="00837F2C">
        <w:trPr>
          <w:trHeight w:val="463"/>
        </w:trPr>
        <w:tc>
          <w:tcPr>
            <w:tcW w:w="2235"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S82.2</w:t>
            </w:r>
          </w:p>
        </w:tc>
        <w:tc>
          <w:tcPr>
            <w:tcW w:w="8079"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тела [диафиза] большеберцовой кости</w:t>
            </w:r>
          </w:p>
        </w:tc>
      </w:tr>
      <w:tr w:rsidR="00092AA9" w:rsidRPr="007A323F" w:rsidTr="00837F2C">
        <w:trPr>
          <w:trHeight w:val="463"/>
        </w:trPr>
        <w:tc>
          <w:tcPr>
            <w:tcW w:w="2235"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S82.4</w:t>
            </w:r>
          </w:p>
        </w:tc>
        <w:tc>
          <w:tcPr>
            <w:tcW w:w="8079"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только малоберцовой кости</w:t>
            </w:r>
          </w:p>
        </w:tc>
      </w:tr>
      <w:tr w:rsidR="00092AA9" w:rsidRPr="007A323F" w:rsidTr="00837F2C">
        <w:trPr>
          <w:trHeight w:val="463"/>
        </w:trPr>
        <w:tc>
          <w:tcPr>
            <w:tcW w:w="2235"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lang w:val="en-US"/>
              </w:rPr>
              <w:t>S</w:t>
            </w:r>
            <w:r w:rsidRPr="007A323F">
              <w:rPr>
                <w:rFonts w:ascii="Times New Roman" w:hAnsi="Times New Roman"/>
                <w:sz w:val="28"/>
                <w:szCs w:val="28"/>
              </w:rPr>
              <w:t>82.5</w:t>
            </w:r>
          </w:p>
        </w:tc>
        <w:tc>
          <w:tcPr>
            <w:tcW w:w="8079"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внутренней [медиальной] лодыжки</w:t>
            </w:r>
          </w:p>
        </w:tc>
      </w:tr>
      <w:tr w:rsidR="00092AA9" w:rsidRPr="007A323F" w:rsidTr="00837F2C">
        <w:trPr>
          <w:trHeight w:val="463"/>
        </w:trPr>
        <w:tc>
          <w:tcPr>
            <w:tcW w:w="2235" w:type="dxa"/>
          </w:tcPr>
          <w:p w:rsidR="00092AA9" w:rsidRPr="007A323F" w:rsidRDefault="00092AA9" w:rsidP="00837F2C">
            <w:pPr>
              <w:autoSpaceDE w:val="0"/>
              <w:autoSpaceDN w:val="0"/>
              <w:adjustRightInd w:val="0"/>
              <w:spacing w:after="0" w:line="360" w:lineRule="auto"/>
              <w:rPr>
                <w:rFonts w:ascii="Times New Roman" w:hAnsi="Times New Roman"/>
                <w:sz w:val="28"/>
                <w:szCs w:val="28"/>
                <w:lang w:val="en-US"/>
              </w:rPr>
            </w:pPr>
            <w:r w:rsidRPr="007A323F">
              <w:rPr>
                <w:rFonts w:ascii="Times New Roman" w:hAnsi="Times New Roman"/>
                <w:sz w:val="28"/>
                <w:szCs w:val="28"/>
              </w:rPr>
              <w:t>S82.</w:t>
            </w:r>
            <w:r w:rsidRPr="007A323F">
              <w:rPr>
                <w:rFonts w:ascii="Times New Roman" w:hAnsi="Times New Roman"/>
                <w:sz w:val="28"/>
                <w:szCs w:val="28"/>
                <w:lang w:val="en-US"/>
              </w:rPr>
              <w:t>6</w:t>
            </w:r>
          </w:p>
        </w:tc>
        <w:tc>
          <w:tcPr>
            <w:tcW w:w="8079"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наружной [латеральной] лодыжки</w:t>
            </w:r>
          </w:p>
        </w:tc>
      </w:tr>
      <w:tr w:rsidR="00092AA9" w:rsidRPr="007A323F" w:rsidTr="00837F2C">
        <w:trPr>
          <w:trHeight w:val="463"/>
        </w:trPr>
        <w:tc>
          <w:tcPr>
            <w:tcW w:w="2235" w:type="dxa"/>
          </w:tcPr>
          <w:p w:rsidR="00092AA9" w:rsidRPr="007A323F" w:rsidRDefault="00092AA9" w:rsidP="00837F2C">
            <w:pPr>
              <w:autoSpaceDE w:val="0"/>
              <w:autoSpaceDN w:val="0"/>
              <w:adjustRightInd w:val="0"/>
              <w:spacing w:after="0" w:line="360" w:lineRule="auto"/>
              <w:rPr>
                <w:rFonts w:ascii="Times New Roman" w:hAnsi="Times New Roman"/>
                <w:sz w:val="28"/>
                <w:szCs w:val="28"/>
                <w:lang w:val="en-US"/>
              </w:rPr>
            </w:pPr>
            <w:r w:rsidRPr="007A323F">
              <w:rPr>
                <w:rFonts w:ascii="Times New Roman" w:hAnsi="Times New Roman"/>
                <w:sz w:val="28"/>
                <w:szCs w:val="28"/>
              </w:rPr>
              <w:t>S92</w:t>
            </w:r>
            <w:r w:rsidRPr="007A323F">
              <w:rPr>
                <w:rFonts w:ascii="Times New Roman" w:hAnsi="Times New Roman"/>
                <w:sz w:val="28"/>
                <w:szCs w:val="28"/>
                <w:lang w:val="en-US"/>
              </w:rPr>
              <w:t>.0</w:t>
            </w:r>
          </w:p>
        </w:tc>
        <w:tc>
          <w:tcPr>
            <w:tcW w:w="8079"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пяточной кости</w:t>
            </w:r>
          </w:p>
        </w:tc>
      </w:tr>
      <w:tr w:rsidR="00092AA9" w:rsidRPr="007A323F" w:rsidTr="00837F2C">
        <w:trPr>
          <w:trHeight w:val="463"/>
        </w:trPr>
        <w:tc>
          <w:tcPr>
            <w:tcW w:w="2235" w:type="dxa"/>
          </w:tcPr>
          <w:p w:rsidR="00092AA9" w:rsidRPr="007A323F" w:rsidRDefault="00092AA9" w:rsidP="00837F2C">
            <w:pPr>
              <w:autoSpaceDE w:val="0"/>
              <w:autoSpaceDN w:val="0"/>
              <w:adjustRightInd w:val="0"/>
              <w:spacing w:after="0" w:line="360" w:lineRule="auto"/>
              <w:rPr>
                <w:rFonts w:ascii="Times New Roman" w:hAnsi="Times New Roman"/>
                <w:sz w:val="28"/>
                <w:szCs w:val="28"/>
                <w:lang w:val="en-US"/>
              </w:rPr>
            </w:pPr>
            <w:r w:rsidRPr="007A323F">
              <w:rPr>
                <w:rFonts w:ascii="Times New Roman" w:hAnsi="Times New Roman"/>
                <w:sz w:val="28"/>
                <w:szCs w:val="28"/>
              </w:rPr>
              <w:t>S92.</w:t>
            </w:r>
            <w:r w:rsidRPr="007A323F">
              <w:rPr>
                <w:rFonts w:ascii="Times New Roman" w:hAnsi="Times New Roman"/>
                <w:sz w:val="28"/>
                <w:szCs w:val="28"/>
                <w:lang w:val="en-US"/>
              </w:rPr>
              <w:t>1</w:t>
            </w:r>
          </w:p>
        </w:tc>
        <w:tc>
          <w:tcPr>
            <w:tcW w:w="8079"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таранной кости</w:t>
            </w:r>
          </w:p>
        </w:tc>
      </w:tr>
      <w:tr w:rsidR="00092AA9" w:rsidRPr="007A323F" w:rsidTr="00837F2C">
        <w:trPr>
          <w:trHeight w:val="463"/>
        </w:trPr>
        <w:tc>
          <w:tcPr>
            <w:tcW w:w="2235" w:type="dxa"/>
          </w:tcPr>
          <w:p w:rsidR="00092AA9" w:rsidRPr="007A323F" w:rsidRDefault="00092AA9" w:rsidP="00837F2C">
            <w:pPr>
              <w:autoSpaceDE w:val="0"/>
              <w:autoSpaceDN w:val="0"/>
              <w:adjustRightInd w:val="0"/>
              <w:spacing w:after="0" w:line="360" w:lineRule="auto"/>
              <w:rPr>
                <w:rFonts w:ascii="Times New Roman" w:hAnsi="Times New Roman"/>
                <w:sz w:val="28"/>
                <w:szCs w:val="28"/>
                <w:lang w:val="en-US"/>
              </w:rPr>
            </w:pPr>
            <w:r w:rsidRPr="007A323F">
              <w:rPr>
                <w:rFonts w:ascii="Times New Roman" w:hAnsi="Times New Roman"/>
                <w:sz w:val="28"/>
                <w:szCs w:val="28"/>
              </w:rPr>
              <w:t>S92.</w:t>
            </w:r>
            <w:r w:rsidRPr="007A323F">
              <w:rPr>
                <w:rFonts w:ascii="Times New Roman" w:hAnsi="Times New Roman"/>
                <w:sz w:val="28"/>
                <w:szCs w:val="28"/>
                <w:lang w:val="en-US"/>
              </w:rPr>
              <w:t>2</w:t>
            </w:r>
          </w:p>
        </w:tc>
        <w:tc>
          <w:tcPr>
            <w:tcW w:w="8079"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других костей предплюсны</w:t>
            </w:r>
          </w:p>
        </w:tc>
      </w:tr>
      <w:tr w:rsidR="00092AA9" w:rsidRPr="007A323F" w:rsidTr="00837F2C">
        <w:trPr>
          <w:trHeight w:val="560"/>
        </w:trPr>
        <w:tc>
          <w:tcPr>
            <w:tcW w:w="2235"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S92.3</w:t>
            </w:r>
          </w:p>
        </w:tc>
        <w:tc>
          <w:tcPr>
            <w:tcW w:w="8079"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костей плюсны</w:t>
            </w:r>
          </w:p>
        </w:tc>
      </w:tr>
      <w:tr w:rsidR="00092AA9" w:rsidRPr="007A323F" w:rsidTr="00837F2C">
        <w:trPr>
          <w:trHeight w:val="463"/>
        </w:trPr>
        <w:tc>
          <w:tcPr>
            <w:tcW w:w="2235"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lang w:val="en-US"/>
              </w:rPr>
              <w:t>S</w:t>
            </w:r>
            <w:r w:rsidRPr="007A323F">
              <w:rPr>
                <w:rFonts w:ascii="Times New Roman" w:hAnsi="Times New Roman"/>
                <w:sz w:val="28"/>
                <w:szCs w:val="28"/>
              </w:rPr>
              <w:t>92.4</w:t>
            </w:r>
          </w:p>
        </w:tc>
        <w:tc>
          <w:tcPr>
            <w:tcW w:w="8079"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большого пальца стопы</w:t>
            </w:r>
          </w:p>
        </w:tc>
      </w:tr>
      <w:tr w:rsidR="00092AA9" w:rsidRPr="007A323F" w:rsidTr="00837F2C">
        <w:trPr>
          <w:trHeight w:val="463"/>
        </w:trPr>
        <w:tc>
          <w:tcPr>
            <w:tcW w:w="2235" w:type="dxa"/>
          </w:tcPr>
          <w:p w:rsidR="00092AA9" w:rsidRPr="007A323F" w:rsidRDefault="00092AA9" w:rsidP="00837F2C">
            <w:pPr>
              <w:autoSpaceDE w:val="0"/>
              <w:autoSpaceDN w:val="0"/>
              <w:adjustRightInd w:val="0"/>
              <w:spacing w:after="0" w:line="360" w:lineRule="auto"/>
              <w:rPr>
                <w:rFonts w:ascii="Times New Roman" w:hAnsi="Times New Roman"/>
                <w:sz w:val="28"/>
                <w:szCs w:val="28"/>
                <w:lang w:val="en-US"/>
              </w:rPr>
            </w:pPr>
            <w:r w:rsidRPr="007A323F">
              <w:rPr>
                <w:rFonts w:ascii="Times New Roman" w:hAnsi="Times New Roman"/>
                <w:sz w:val="28"/>
                <w:szCs w:val="28"/>
              </w:rPr>
              <w:t>S92.</w:t>
            </w:r>
            <w:r w:rsidRPr="007A323F">
              <w:rPr>
                <w:rFonts w:ascii="Times New Roman" w:hAnsi="Times New Roman"/>
                <w:sz w:val="28"/>
                <w:szCs w:val="28"/>
                <w:lang w:val="en-US"/>
              </w:rPr>
              <w:t>5</w:t>
            </w:r>
          </w:p>
        </w:tc>
        <w:tc>
          <w:tcPr>
            <w:tcW w:w="8079" w:type="dxa"/>
          </w:tcPr>
          <w:p w:rsidR="00092AA9" w:rsidRPr="007A323F" w:rsidRDefault="00092AA9" w:rsidP="00837F2C">
            <w:pPr>
              <w:autoSpaceDE w:val="0"/>
              <w:autoSpaceDN w:val="0"/>
              <w:adjustRightInd w:val="0"/>
              <w:spacing w:after="0" w:line="360" w:lineRule="auto"/>
              <w:rPr>
                <w:rFonts w:ascii="Times New Roman" w:hAnsi="Times New Roman"/>
                <w:sz w:val="28"/>
                <w:szCs w:val="28"/>
              </w:rPr>
            </w:pPr>
            <w:r w:rsidRPr="007A323F">
              <w:rPr>
                <w:rFonts w:ascii="Times New Roman" w:hAnsi="Times New Roman"/>
                <w:sz w:val="28"/>
                <w:szCs w:val="28"/>
              </w:rPr>
              <w:t>Перелом другого пальца стопы</w:t>
            </w:r>
          </w:p>
        </w:tc>
      </w:tr>
    </w:tbl>
    <w:p w:rsidR="00092AA9" w:rsidRPr="00837F2C" w:rsidRDefault="00092AA9" w:rsidP="00837F2C">
      <w:pPr>
        <w:spacing w:after="0" w:line="360" w:lineRule="auto"/>
        <w:rPr>
          <w:rFonts w:ascii="Times New Roman" w:hAnsi="Times New Roman"/>
          <w:sz w:val="28"/>
          <w:szCs w:val="28"/>
        </w:rPr>
      </w:pPr>
    </w:p>
    <w:p w:rsidR="00092AA9" w:rsidRPr="00837F2C" w:rsidRDefault="00092AA9" w:rsidP="00837F2C">
      <w:pPr>
        <w:spacing w:after="0" w:line="360" w:lineRule="auto"/>
        <w:rPr>
          <w:rFonts w:ascii="Times New Roman" w:hAnsi="Times New Roman"/>
          <w:b/>
          <w:sz w:val="28"/>
          <w:szCs w:val="28"/>
        </w:rPr>
      </w:pPr>
      <w:r w:rsidRPr="00837F2C">
        <w:rPr>
          <w:rFonts w:ascii="Times New Roman" w:hAnsi="Times New Roman"/>
          <w:b/>
          <w:sz w:val="28"/>
          <w:szCs w:val="28"/>
        </w:rPr>
        <w:t>КЛАССИФИКАЦИЯ</w:t>
      </w:r>
    </w:p>
    <w:p w:rsidR="00092AA9" w:rsidRPr="00837F2C" w:rsidRDefault="00092AA9" w:rsidP="00837F2C">
      <w:pPr>
        <w:spacing w:after="0" w:line="360" w:lineRule="auto"/>
        <w:ind w:firstLine="708"/>
        <w:jc w:val="both"/>
        <w:rPr>
          <w:rFonts w:ascii="Times New Roman" w:hAnsi="Times New Roman"/>
          <w:sz w:val="28"/>
          <w:szCs w:val="28"/>
        </w:rPr>
      </w:pPr>
      <w:r w:rsidRPr="00837F2C">
        <w:rPr>
          <w:rFonts w:ascii="Times New Roman" w:hAnsi="Times New Roman"/>
          <w:sz w:val="28"/>
          <w:szCs w:val="28"/>
        </w:rPr>
        <w:t xml:space="preserve">Различают два </w:t>
      </w:r>
      <w:r w:rsidRPr="00837F2C">
        <w:rPr>
          <w:rFonts w:ascii="Times New Roman" w:hAnsi="Times New Roman"/>
          <w:b/>
          <w:sz w:val="28"/>
          <w:szCs w:val="28"/>
        </w:rPr>
        <w:t>механизма</w:t>
      </w:r>
      <w:r w:rsidRPr="00837F2C">
        <w:rPr>
          <w:rFonts w:ascii="Times New Roman" w:hAnsi="Times New Roman"/>
          <w:sz w:val="28"/>
          <w:szCs w:val="28"/>
        </w:rPr>
        <w:t xml:space="preserve"> возникновения травматических переломов: прямой и непрямой.</w:t>
      </w:r>
    </w:p>
    <w:p w:rsidR="00092AA9" w:rsidRPr="00837F2C" w:rsidRDefault="00092AA9" w:rsidP="00837F2C">
      <w:pPr>
        <w:spacing w:after="0" w:line="360" w:lineRule="auto"/>
        <w:jc w:val="both"/>
        <w:rPr>
          <w:rFonts w:ascii="Times New Roman" w:hAnsi="Times New Roman"/>
          <w:sz w:val="28"/>
          <w:szCs w:val="28"/>
        </w:rPr>
      </w:pPr>
      <w:r w:rsidRPr="00837F2C">
        <w:rPr>
          <w:rFonts w:ascii="Times New Roman" w:hAnsi="Times New Roman"/>
          <w:sz w:val="28"/>
          <w:szCs w:val="28"/>
        </w:rPr>
        <w:t>• При прямом механизме точка приложения силы и место повреждения совпадают, например, при ударе по предплечью</w:t>
      </w:r>
      <w:r>
        <w:rPr>
          <w:rFonts w:ascii="Times New Roman" w:hAnsi="Times New Roman"/>
          <w:sz w:val="28"/>
          <w:szCs w:val="28"/>
        </w:rPr>
        <w:t xml:space="preserve"> </w:t>
      </w:r>
      <w:r w:rsidRPr="00837F2C">
        <w:rPr>
          <w:rFonts w:ascii="Times New Roman" w:hAnsi="Times New Roman"/>
          <w:sz w:val="28"/>
          <w:szCs w:val="28"/>
        </w:rPr>
        <w:t xml:space="preserve">или ударе предплечьем о какой-либо предмет с возникновением перелома кости в месте воздействия. </w:t>
      </w:r>
    </w:p>
    <w:p w:rsidR="00092AA9" w:rsidRPr="00837F2C" w:rsidRDefault="00092AA9" w:rsidP="00837F2C">
      <w:pPr>
        <w:spacing w:after="0" w:line="360" w:lineRule="auto"/>
        <w:jc w:val="both"/>
        <w:rPr>
          <w:rFonts w:ascii="Times New Roman" w:hAnsi="Times New Roman"/>
          <w:sz w:val="28"/>
          <w:szCs w:val="28"/>
        </w:rPr>
      </w:pPr>
      <w:r w:rsidRPr="00837F2C">
        <w:rPr>
          <w:rFonts w:ascii="Times New Roman" w:hAnsi="Times New Roman"/>
          <w:sz w:val="28"/>
          <w:szCs w:val="28"/>
        </w:rPr>
        <w:t>• При непрямом механизме точка приложения силы и место повреждения не совпадают. Примером может служить перелом хирургической шейки плеча, возникший в результате падения на кисть отведённой руки, или же компрессионный перелом тела позвонка при падении с высоты на ноги и т.д. Переломы, вызванные в результате непрямого механизма действия, возникают при сгибании, скручивании костей и приложении силы по продольной их оси. К этой же группе следует относить отрывные переломы, вызванные резким чрезмерным сокращением мышц.</w:t>
      </w:r>
    </w:p>
    <w:p w:rsidR="00092AA9" w:rsidRPr="00837F2C" w:rsidRDefault="00092AA9" w:rsidP="00837F2C">
      <w:pPr>
        <w:spacing w:after="0" w:line="360" w:lineRule="auto"/>
        <w:jc w:val="both"/>
        <w:rPr>
          <w:rFonts w:ascii="Times New Roman" w:hAnsi="Times New Roman"/>
          <w:sz w:val="28"/>
          <w:szCs w:val="28"/>
        </w:rPr>
      </w:pPr>
      <w:r w:rsidRPr="00837F2C">
        <w:rPr>
          <w:rFonts w:ascii="Times New Roman" w:hAnsi="Times New Roman"/>
          <w:b/>
          <w:sz w:val="28"/>
          <w:szCs w:val="28"/>
        </w:rPr>
        <w:lastRenderedPageBreak/>
        <w:tab/>
      </w:r>
      <w:r w:rsidRPr="00837F2C">
        <w:rPr>
          <w:rFonts w:ascii="Times New Roman" w:hAnsi="Times New Roman"/>
          <w:sz w:val="28"/>
          <w:szCs w:val="28"/>
        </w:rPr>
        <w:t xml:space="preserve">По отношению плоскости излома к длинной оси диафиза выделяют переломы поперечные, косые, спиральные (или винтообразные) и их сочетания (косопоперечные), </w:t>
      </w:r>
      <w:proofErr w:type="spellStart"/>
      <w:r w:rsidRPr="00837F2C">
        <w:rPr>
          <w:rFonts w:ascii="Times New Roman" w:hAnsi="Times New Roman"/>
          <w:sz w:val="28"/>
          <w:szCs w:val="28"/>
        </w:rPr>
        <w:t>оскольчатые</w:t>
      </w:r>
      <w:proofErr w:type="spellEnd"/>
      <w:r w:rsidRPr="00837F2C">
        <w:rPr>
          <w:rFonts w:ascii="Times New Roman" w:hAnsi="Times New Roman"/>
          <w:sz w:val="28"/>
          <w:szCs w:val="28"/>
        </w:rPr>
        <w:t xml:space="preserve">, </w:t>
      </w:r>
      <w:proofErr w:type="spellStart"/>
      <w:r w:rsidRPr="00837F2C">
        <w:rPr>
          <w:rFonts w:ascii="Times New Roman" w:hAnsi="Times New Roman"/>
          <w:sz w:val="28"/>
          <w:szCs w:val="28"/>
        </w:rPr>
        <w:t>многооскольчатые</w:t>
      </w:r>
      <w:proofErr w:type="spellEnd"/>
      <w:r w:rsidRPr="00837F2C">
        <w:rPr>
          <w:rFonts w:ascii="Times New Roman" w:hAnsi="Times New Roman"/>
          <w:sz w:val="28"/>
          <w:szCs w:val="28"/>
        </w:rPr>
        <w:t xml:space="preserve"> (раздробленные), краевые, дырчатые.</w:t>
      </w:r>
    </w:p>
    <w:p w:rsidR="00092AA9" w:rsidRPr="00837F2C" w:rsidRDefault="00092AA9" w:rsidP="00837F2C">
      <w:pPr>
        <w:spacing w:after="0" w:line="360" w:lineRule="auto"/>
        <w:jc w:val="both"/>
        <w:rPr>
          <w:rFonts w:ascii="Times New Roman" w:hAnsi="Times New Roman"/>
          <w:sz w:val="28"/>
          <w:szCs w:val="28"/>
        </w:rPr>
      </w:pPr>
      <w:r w:rsidRPr="00837F2C">
        <w:rPr>
          <w:rFonts w:ascii="Times New Roman" w:hAnsi="Times New Roman"/>
          <w:sz w:val="28"/>
          <w:szCs w:val="28"/>
        </w:rPr>
        <w:t xml:space="preserve">Переломы длинной трубчатой кости могут происходить в трёх её отделах: проксимальном, </w:t>
      </w:r>
      <w:proofErr w:type="spellStart"/>
      <w:r w:rsidRPr="00837F2C">
        <w:rPr>
          <w:rFonts w:ascii="Times New Roman" w:hAnsi="Times New Roman"/>
          <w:sz w:val="28"/>
          <w:szCs w:val="28"/>
        </w:rPr>
        <w:t>диафизарном</w:t>
      </w:r>
      <w:proofErr w:type="spellEnd"/>
      <w:r w:rsidRPr="00837F2C">
        <w:rPr>
          <w:rFonts w:ascii="Times New Roman" w:hAnsi="Times New Roman"/>
          <w:sz w:val="28"/>
          <w:szCs w:val="28"/>
        </w:rPr>
        <w:t xml:space="preserve"> и дистальном. В переломах диафиза различают три уровня разрушения кости: верхняя треть, средняя треть и нижняя треть.</w:t>
      </w:r>
    </w:p>
    <w:p w:rsidR="00092AA9" w:rsidRPr="00837F2C" w:rsidRDefault="00092AA9" w:rsidP="00837F2C">
      <w:pPr>
        <w:spacing w:after="0" w:line="360" w:lineRule="auto"/>
        <w:jc w:val="both"/>
        <w:rPr>
          <w:rFonts w:ascii="Times New Roman" w:hAnsi="Times New Roman"/>
          <w:sz w:val="28"/>
          <w:szCs w:val="28"/>
        </w:rPr>
      </w:pPr>
      <w:r w:rsidRPr="00837F2C">
        <w:rPr>
          <w:rFonts w:ascii="Times New Roman" w:hAnsi="Times New Roman"/>
          <w:sz w:val="28"/>
          <w:szCs w:val="28"/>
        </w:rPr>
        <w:tab/>
        <w:t xml:space="preserve">Переломы костей могут быть со смещением отломков и без их смещения. Последние встречают чаще у детей при </w:t>
      </w:r>
      <w:proofErr w:type="spellStart"/>
      <w:r w:rsidRPr="00837F2C">
        <w:rPr>
          <w:rFonts w:ascii="Times New Roman" w:hAnsi="Times New Roman"/>
          <w:sz w:val="28"/>
          <w:szCs w:val="28"/>
        </w:rPr>
        <w:t>поднадкостничных</w:t>
      </w:r>
      <w:proofErr w:type="spellEnd"/>
      <w:r w:rsidRPr="00837F2C">
        <w:rPr>
          <w:rFonts w:ascii="Times New Roman" w:hAnsi="Times New Roman"/>
          <w:sz w:val="28"/>
          <w:szCs w:val="28"/>
        </w:rPr>
        <w:t xml:space="preserve"> переломах, но возможны и у взрослых, когда происходит неполное повреждение кости по её диаметру. В большинстве случаев происходит смещение отломков, вызванное либо силой, разрушившей кость, либо спастическим сокращением мышц из-за болевого синдрома. Чаще же причиной смещения отломков становится одновременное влияние обоих факторов.</w:t>
      </w:r>
    </w:p>
    <w:p w:rsidR="00092AA9" w:rsidRPr="00837F2C" w:rsidRDefault="00092AA9" w:rsidP="00837F2C">
      <w:pPr>
        <w:spacing w:after="0" w:line="360" w:lineRule="auto"/>
        <w:jc w:val="both"/>
        <w:rPr>
          <w:rFonts w:ascii="Times New Roman" w:hAnsi="Times New Roman"/>
          <w:sz w:val="28"/>
          <w:szCs w:val="28"/>
        </w:rPr>
      </w:pPr>
      <w:r w:rsidRPr="00837F2C">
        <w:rPr>
          <w:rFonts w:ascii="Times New Roman" w:hAnsi="Times New Roman"/>
          <w:sz w:val="28"/>
          <w:szCs w:val="28"/>
        </w:rPr>
        <w:tab/>
        <w:t xml:space="preserve">Смещения отломков бывают по длине, по ширине, под углом и по оси (ротационные). Смещение отломков по длине непременно сочетается со смещением по ширине. Исключение составляют так называемые вколоченные, или сколоченные, переломы или же </w:t>
      </w:r>
      <w:proofErr w:type="gramStart"/>
      <w:r w:rsidRPr="00837F2C">
        <w:rPr>
          <w:rFonts w:ascii="Times New Roman" w:hAnsi="Times New Roman"/>
          <w:sz w:val="28"/>
          <w:szCs w:val="28"/>
        </w:rPr>
        <w:t>избыточная</w:t>
      </w:r>
      <w:proofErr w:type="gramEnd"/>
      <w:r w:rsidRPr="00837F2C">
        <w:rPr>
          <w:rFonts w:ascii="Times New Roman" w:hAnsi="Times New Roman"/>
          <w:sz w:val="28"/>
          <w:szCs w:val="28"/>
        </w:rPr>
        <w:t xml:space="preserve"> </w:t>
      </w:r>
      <w:proofErr w:type="spellStart"/>
      <w:r w:rsidRPr="00837F2C">
        <w:rPr>
          <w:rFonts w:ascii="Times New Roman" w:hAnsi="Times New Roman"/>
          <w:sz w:val="28"/>
          <w:szCs w:val="28"/>
        </w:rPr>
        <w:t>дистракция</w:t>
      </w:r>
      <w:proofErr w:type="spellEnd"/>
      <w:r w:rsidRPr="00837F2C">
        <w:rPr>
          <w:rFonts w:ascii="Times New Roman" w:hAnsi="Times New Roman"/>
          <w:sz w:val="28"/>
          <w:szCs w:val="28"/>
        </w:rPr>
        <w:t xml:space="preserve"> при лечении скелетным вытяжением или аппаратом внешней фиксации, когда между отломками возникает диастаз. Особую сложность в распознавании смещений отломков представляет ротационная дислокация.</w:t>
      </w:r>
    </w:p>
    <w:p w:rsidR="00092AA9" w:rsidRPr="00837F2C" w:rsidRDefault="00092AA9" w:rsidP="00837F2C">
      <w:pPr>
        <w:suppressAutoHyphens/>
        <w:spacing w:after="0" w:line="360" w:lineRule="auto"/>
        <w:jc w:val="center"/>
        <w:rPr>
          <w:rFonts w:ascii="Times New Roman" w:hAnsi="Times New Roman"/>
          <w:b/>
          <w:bCs/>
          <w:sz w:val="28"/>
          <w:szCs w:val="28"/>
        </w:rPr>
      </w:pPr>
    </w:p>
    <w:p w:rsidR="00092AA9" w:rsidRPr="00837F2C" w:rsidRDefault="00092AA9" w:rsidP="00837F2C">
      <w:pPr>
        <w:suppressAutoHyphens/>
        <w:spacing w:after="0" w:line="360" w:lineRule="auto"/>
        <w:jc w:val="center"/>
        <w:rPr>
          <w:rFonts w:ascii="Times New Roman" w:hAnsi="Times New Roman"/>
          <w:b/>
          <w:bCs/>
          <w:sz w:val="28"/>
          <w:szCs w:val="28"/>
        </w:rPr>
      </w:pPr>
      <w:r w:rsidRPr="00837F2C">
        <w:rPr>
          <w:rFonts w:ascii="Times New Roman" w:hAnsi="Times New Roman"/>
          <w:b/>
          <w:bCs/>
          <w:sz w:val="28"/>
          <w:szCs w:val="28"/>
        </w:rPr>
        <w:t>ОКАЗАНИЕ СКОРОЙ МЕДИЦИНСКОЙ ПОМОЩИ</w:t>
      </w:r>
    </w:p>
    <w:p w:rsidR="00092AA9" w:rsidRPr="00837F2C" w:rsidRDefault="00092AA9" w:rsidP="00837F2C">
      <w:pPr>
        <w:suppressAutoHyphens/>
        <w:spacing w:after="0" w:line="360" w:lineRule="auto"/>
        <w:jc w:val="center"/>
        <w:rPr>
          <w:rFonts w:ascii="Times New Roman" w:hAnsi="Times New Roman"/>
          <w:b/>
          <w:bCs/>
          <w:sz w:val="28"/>
          <w:szCs w:val="28"/>
        </w:rPr>
      </w:pPr>
      <w:r w:rsidRPr="00837F2C">
        <w:rPr>
          <w:rFonts w:ascii="Times New Roman" w:hAnsi="Times New Roman"/>
          <w:b/>
          <w:bCs/>
          <w:sz w:val="28"/>
          <w:szCs w:val="28"/>
        </w:rPr>
        <w:t>НА ДОГОСПИТАЛЬНОМ ЭТАПЕ</w:t>
      </w:r>
    </w:p>
    <w:p w:rsidR="00092AA9" w:rsidRPr="00837F2C" w:rsidRDefault="00092AA9" w:rsidP="00837F2C">
      <w:pPr>
        <w:spacing w:after="0" w:line="360" w:lineRule="auto"/>
        <w:rPr>
          <w:rFonts w:ascii="Times New Roman" w:hAnsi="Times New Roman"/>
          <w:b/>
          <w:sz w:val="28"/>
          <w:szCs w:val="28"/>
        </w:rPr>
      </w:pPr>
    </w:p>
    <w:p w:rsidR="00092AA9" w:rsidRPr="00837F2C" w:rsidRDefault="00092AA9" w:rsidP="00837F2C">
      <w:pPr>
        <w:spacing w:after="0" w:line="360" w:lineRule="auto"/>
        <w:rPr>
          <w:rFonts w:ascii="Times New Roman" w:hAnsi="Times New Roman"/>
          <w:b/>
          <w:sz w:val="28"/>
          <w:szCs w:val="28"/>
        </w:rPr>
      </w:pPr>
      <w:r w:rsidRPr="00837F2C">
        <w:rPr>
          <w:rFonts w:ascii="Times New Roman" w:hAnsi="Times New Roman"/>
          <w:b/>
          <w:sz w:val="28"/>
          <w:szCs w:val="28"/>
        </w:rPr>
        <w:t>Диагностика:</w:t>
      </w:r>
    </w:p>
    <w:p w:rsidR="00092AA9" w:rsidRPr="00837F2C" w:rsidRDefault="00092AA9" w:rsidP="00837F2C">
      <w:pPr>
        <w:spacing w:after="0" w:line="360" w:lineRule="auto"/>
        <w:jc w:val="both"/>
        <w:rPr>
          <w:rFonts w:ascii="Times New Roman" w:hAnsi="Times New Roman"/>
          <w:sz w:val="28"/>
          <w:szCs w:val="28"/>
        </w:rPr>
      </w:pPr>
      <w:r w:rsidRPr="00837F2C">
        <w:rPr>
          <w:rFonts w:ascii="Times New Roman" w:hAnsi="Times New Roman"/>
          <w:sz w:val="28"/>
          <w:szCs w:val="28"/>
        </w:rPr>
        <w:t xml:space="preserve">Анамнез: Характерная травма в анамнезе. </w:t>
      </w:r>
    </w:p>
    <w:p w:rsidR="00092AA9" w:rsidRPr="00837F2C" w:rsidRDefault="00092AA9" w:rsidP="00837F2C">
      <w:pPr>
        <w:spacing w:after="0" w:line="360" w:lineRule="auto"/>
        <w:jc w:val="both"/>
        <w:rPr>
          <w:rFonts w:ascii="Times New Roman" w:hAnsi="Times New Roman"/>
          <w:sz w:val="28"/>
          <w:szCs w:val="28"/>
        </w:rPr>
      </w:pPr>
      <w:r w:rsidRPr="00837F2C">
        <w:rPr>
          <w:rFonts w:ascii="Times New Roman" w:hAnsi="Times New Roman"/>
          <w:sz w:val="28"/>
          <w:szCs w:val="28"/>
        </w:rPr>
        <w:t xml:space="preserve">Осмотр и </w:t>
      </w:r>
      <w:proofErr w:type="spellStart"/>
      <w:r w:rsidRPr="00837F2C">
        <w:rPr>
          <w:rFonts w:ascii="Times New Roman" w:hAnsi="Times New Roman"/>
          <w:sz w:val="28"/>
          <w:szCs w:val="28"/>
        </w:rPr>
        <w:t>физикальное</w:t>
      </w:r>
      <w:proofErr w:type="spellEnd"/>
      <w:r w:rsidRPr="00837F2C">
        <w:rPr>
          <w:rFonts w:ascii="Times New Roman" w:hAnsi="Times New Roman"/>
          <w:sz w:val="28"/>
          <w:szCs w:val="28"/>
        </w:rPr>
        <w:t xml:space="preserve"> обследование: </w:t>
      </w:r>
    </w:p>
    <w:p w:rsidR="00092AA9" w:rsidRPr="00837F2C" w:rsidRDefault="00092AA9" w:rsidP="00837F2C">
      <w:pPr>
        <w:spacing w:after="0" w:line="360" w:lineRule="auto"/>
        <w:jc w:val="center"/>
        <w:rPr>
          <w:rFonts w:ascii="Times New Roman" w:hAnsi="Times New Roman"/>
          <w:b/>
          <w:sz w:val="28"/>
          <w:szCs w:val="28"/>
        </w:rPr>
      </w:pPr>
      <w:proofErr w:type="spellStart"/>
      <w:r w:rsidRPr="00837F2C">
        <w:rPr>
          <w:rFonts w:ascii="Times New Roman" w:hAnsi="Times New Roman"/>
          <w:b/>
          <w:sz w:val="28"/>
          <w:szCs w:val="28"/>
        </w:rPr>
        <w:t>Диафизарные</w:t>
      </w:r>
      <w:proofErr w:type="spellEnd"/>
      <w:r w:rsidRPr="00837F2C">
        <w:rPr>
          <w:rFonts w:ascii="Times New Roman" w:hAnsi="Times New Roman"/>
          <w:b/>
          <w:sz w:val="28"/>
          <w:szCs w:val="28"/>
        </w:rPr>
        <w:t>, или переломы трубчатых костей</w:t>
      </w:r>
    </w:p>
    <w:p w:rsidR="00092AA9" w:rsidRPr="00837F2C" w:rsidRDefault="00092AA9" w:rsidP="00837F2C">
      <w:pPr>
        <w:spacing w:after="0" w:line="360" w:lineRule="auto"/>
        <w:jc w:val="both"/>
        <w:rPr>
          <w:rFonts w:ascii="Times New Roman" w:hAnsi="Times New Roman"/>
          <w:sz w:val="28"/>
          <w:szCs w:val="28"/>
        </w:rPr>
      </w:pPr>
      <w:r w:rsidRPr="00837F2C">
        <w:rPr>
          <w:rFonts w:ascii="Times New Roman" w:hAnsi="Times New Roman"/>
          <w:sz w:val="28"/>
          <w:szCs w:val="28"/>
        </w:rPr>
        <w:t>Для таких переломов характерны классические признаки: боль, нарушение функций, деформация и укорочение конечности, патологическая подвижность, крепитация, нарушение звукопроводимости кости, положительный симптом осевой нагрузки. Следует отметить, что определения патологической подвижности и крепитации необходимо избегать, а в случаях крайней нужды делать это после обезболивания места перелома. Названные симптомы констатируют в процессе обследования и транспортировки.</w:t>
      </w:r>
    </w:p>
    <w:p w:rsidR="00092AA9" w:rsidRPr="00837F2C" w:rsidRDefault="00092AA9" w:rsidP="00837F2C">
      <w:pPr>
        <w:spacing w:after="0" w:line="360" w:lineRule="auto"/>
        <w:jc w:val="center"/>
        <w:rPr>
          <w:rFonts w:ascii="Times New Roman" w:hAnsi="Times New Roman"/>
          <w:b/>
          <w:sz w:val="28"/>
          <w:szCs w:val="28"/>
        </w:rPr>
      </w:pPr>
      <w:r w:rsidRPr="00837F2C">
        <w:rPr>
          <w:rFonts w:ascii="Times New Roman" w:hAnsi="Times New Roman"/>
          <w:b/>
          <w:sz w:val="28"/>
          <w:szCs w:val="28"/>
        </w:rPr>
        <w:t>Внутрисуставные переломы</w:t>
      </w:r>
    </w:p>
    <w:p w:rsidR="00092AA9" w:rsidRPr="00837F2C" w:rsidRDefault="00092AA9" w:rsidP="00837F2C">
      <w:pPr>
        <w:spacing w:after="0" w:line="360" w:lineRule="auto"/>
        <w:jc w:val="both"/>
        <w:rPr>
          <w:rFonts w:ascii="Times New Roman" w:hAnsi="Times New Roman"/>
          <w:sz w:val="28"/>
          <w:szCs w:val="28"/>
        </w:rPr>
      </w:pPr>
      <w:r w:rsidRPr="00837F2C">
        <w:rPr>
          <w:rFonts w:ascii="Times New Roman" w:hAnsi="Times New Roman"/>
          <w:sz w:val="28"/>
          <w:szCs w:val="28"/>
        </w:rPr>
        <w:t xml:space="preserve">Внутрисуставные переломы — разрушение кости, образующей сочленяющуюся поверхность. Для этих повреждений характерны такие признаки: боль, гемартроз, нарушение функций, крепитация, нарушение симметрии внешних ориентиров, положительный симптом осевой нагрузки. </w:t>
      </w:r>
      <w:proofErr w:type="spellStart"/>
      <w:r w:rsidRPr="00837F2C">
        <w:rPr>
          <w:rFonts w:ascii="Times New Roman" w:hAnsi="Times New Roman"/>
          <w:sz w:val="28"/>
          <w:szCs w:val="28"/>
        </w:rPr>
        <w:t>Патогномоничный</w:t>
      </w:r>
      <w:proofErr w:type="spellEnd"/>
      <w:r w:rsidRPr="00837F2C">
        <w:rPr>
          <w:rFonts w:ascii="Times New Roman" w:hAnsi="Times New Roman"/>
          <w:sz w:val="28"/>
          <w:szCs w:val="28"/>
        </w:rPr>
        <w:t xml:space="preserve"> признак внутрисуставных переломов — гемартроз. Он выражается в увеличении размеров сустава, сглаженности его контуров, </w:t>
      </w:r>
      <w:proofErr w:type="spellStart"/>
      <w:r w:rsidRPr="00837F2C">
        <w:rPr>
          <w:rFonts w:ascii="Times New Roman" w:hAnsi="Times New Roman"/>
          <w:sz w:val="28"/>
          <w:szCs w:val="28"/>
        </w:rPr>
        <w:t>зыблении</w:t>
      </w:r>
      <w:proofErr w:type="spellEnd"/>
      <w:r w:rsidRPr="00837F2C">
        <w:rPr>
          <w:rFonts w:ascii="Times New Roman" w:hAnsi="Times New Roman"/>
          <w:sz w:val="28"/>
          <w:szCs w:val="28"/>
        </w:rPr>
        <w:t xml:space="preserve">. При пункции получают выпот с обильной примесью крови. </w:t>
      </w:r>
      <w:proofErr w:type="gramStart"/>
      <w:r w:rsidRPr="00837F2C">
        <w:rPr>
          <w:rFonts w:ascii="Times New Roman" w:hAnsi="Times New Roman"/>
          <w:sz w:val="28"/>
          <w:szCs w:val="28"/>
        </w:rPr>
        <w:t xml:space="preserve">Иногда в </w:t>
      </w:r>
      <w:proofErr w:type="spellStart"/>
      <w:r w:rsidRPr="00837F2C">
        <w:rPr>
          <w:rFonts w:ascii="Times New Roman" w:hAnsi="Times New Roman"/>
          <w:sz w:val="28"/>
          <w:szCs w:val="28"/>
        </w:rPr>
        <w:t>пунктате</w:t>
      </w:r>
      <w:proofErr w:type="spellEnd"/>
      <w:r w:rsidRPr="00837F2C">
        <w:rPr>
          <w:rFonts w:ascii="Times New Roman" w:hAnsi="Times New Roman"/>
          <w:sz w:val="28"/>
          <w:szCs w:val="28"/>
        </w:rPr>
        <w:t xml:space="preserve"> видны капельки жира, что указывает на внутрисуставной перелом.</w:t>
      </w:r>
      <w:proofErr w:type="gramEnd"/>
      <w:r w:rsidRPr="00837F2C">
        <w:rPr>
          <w:rFonts w:ascii="Times New Roman" w:hAnsi="Times New Roman"/>
          <w:sz w:val="28"/>
          <w:szCs w:val="28"/>
        </w:rPr>
        <w:t xml:space="preserve"> При переломах со смещением отмечают нарушение симметрии внешних ориентиров.</w:t>
      </w:r>
    </w:p>
    <w:p w:rsidR="00092AA9" w:rsidRPr="00837F2C" w:rsidRDefault="00092AA9" w:rsidP="00837F2C">
      <w:pPr>
        <w:spacing w:after="0" w:line="360" w:lineRule="auto"/>
        <w:jc w:val="center"/>
        <w:rPr>
          <w:rFonts w:ascii="Times New Roman" w:hAnsi="Times New Roman"/>
          <w:b/>
          <w:sz w:val="28"/>
          <w:szCs w:val="28"/>
        </w:rPr>
      </w:pPr>
      <w:r w:rsidRPr="00837F2C">
        <w:rPr>
          <w:rFonts w:ascii="Times New Roman" w:hAnsi="Times New Roman"/>
          <w:b/>
          <w:sz w:val="28"/>
          <w:szCs w:val="28"/>
        </w:rPr>
        <w:t>Переломы плоских и длинных губчатых костей</w:t>
      </w:r>
    </w:p>
    <w:p w:rsidR="00092AA9" w:rsidRPr="00837F2C" w:rsidRDefault="00092AA9" w:rsidP="00837F2C">
      <w:pPr>
        <w:spacing w:after="0" w:line="360" w:lineRule="auto"/>
        <w:jc w:val="both"/>
        <w:rPr>
          <w:rFonts w:ascii="Times New Roman" w:hAnsi="Times New Roman"/>
          <w:sz w:val="28"/>
          <w:szCs w:val="28"/>
        </w:rPr>
      </w:pPr>
      <w:proofErr w:type="gramStart"/>
      <w:r w:rsidRPr="00837F2C">
        <w:rPr>
          <w:rFonts w:ascii="Times New Roman" w:hAnsi="Times New Roman"/>
          <w:sz w:val="28"/>
          <w:szCs w:val="28"/>
        </w:rPr>
        <w:t>Переломы плоских (череп, лопатка, таз) и длинных (ребра, грудина) губчатых костей имеют общие признаки: боль, деформация, положительный симптом осевой нагрузки.</w:t>
      </w:r>
      <w:proofErr w:type="gramEnd"/>
      <w:r w:rsidRPr="00837F2C">
        <w:rPr>
          <w:rFonts w:ascii="Times New Roman" w:hAnsi="Times New Roman"/>
          <w:sz w:val="28"/>
          <w:szCs w:val="28"/>
        </w:rPr>
        <w:t xml:space="preserve"> Остальные же признаки могут быть характерными для повреждения одних костей и отсутствовать при травме других. Например, крепитацию почти всегда выявляют при переломе рёбер, но она отсутствует при переломах грудины и черепа.</w:t>
      </w:r>
    </w:p>
    <w:p w:rsidR="00092AA9" w:rsidRDefault="00092AA9" w:rsidP="00837F2C">
      <w:pPr>
        <w:spacing w:after="0" w:line="360" w:lineRule="auto"/>
        <w:rPr>
          <w:rFonts w:ascii="Times New Roman" w:hAnsi="Times New Roman"/>
          <w:b/>
          <w:sz w:val="28"/>
          <w:szCs w:val="28"/>
        </w:rPr>
      </w:pPr>
    </w:p>
    <w:p w:rsidR="00092AA9" w:rsidRPr="00837F2C" w:rsidRDefault="00092AA9" w:rsidP="00837F2C">
      <w:pPr>
        <w:spacing w:after="0" w:line="360" w:lineRule="auto"/>
        <w:rPr>
          <w:rFonts w:ascii="Times New Roman" w:hAnsi="Times New Roman"/>
          <w:b/>
          <w:sz w:val="28"/>
          <w:szCs w:val="28"/>
        </w:rPr>
      </w:pPr>
      <w:r w:rsidRPr="00837F2C">
        <w:rPr>
          <w:rFonts w:ascii="Times New Roman" w:hAnsi="Times New Roman"/>
          <w:b/>
          <w:sz w:val="28"/>
          <w:szCs w:val="28"/>
        </w:rPr>
        <w:t>Лечение</w:t>
      </w:r>
      <w:r>
        <w:rPr>
          <w:rFonts w:ascii="Times New Roman" w:hAnsi="Times New Roman"/>
          <w:b/>
          <w:sz w:val="28"/>
          <w:szCs w:val="28"/>
        </w:rPr>
        <w:t xml:space="preserve"> (</w:t>
      </w:r>
      <w:r>
        <w:rPr>
          <w:rFonts w:ascii="Times New Roman" w:hAnsi="Times New Roman"/>
          <w:b/>
          <w:sz w:val="28"/>
          <w:szCs w:val="28"/>
          <w:lang w:val="en-US"/>
        </w:rPr>
        <w:t>A</w:t>
      </w:r>
      <w:r>
        <w:rPr>
          <w:rFonts w:ascii="Times New Roman" w:hAnsi="Times New Roman"/>
          <w:b/>
          <w:sz w:val="28"/>
          <w:szCs w:val="28"/>
        </w:rPr>
        <w:t>,1++)</w:t>
      </w:r>
    </w:p>
    <w:p w:rsidR="00092AA9" w:rsidRDefault="00092AA9" w:rsidP="00484C2D">
      <w:pPr>
        <w:spacing w:after="0" w:line="360" w:lineRule="auto"/>
        <w:ind w:firstLine="708"/>
        <w:jc w:val="both"/>
        <w:rPr>
          <w:rFonts w:ascii="Times New Roman" w:hAnsi="Times New Roman"/>
          <w:sz w:val="28"/>
          <w:szCs w:val="28"/>
        </w:rPr>
      </w:pPr>
      <w:r w:rsidRPr="00484C2D">
        <w:rPr>
          <w:rFonts w:ascii="Times New Roman" w:hAnsi="Times New Roman"/>
          <w:sz w:val="28"/>
          <w:szCs w:val="28"/>
        </w:rPr>
        <w:t xml:space="preserve">Обезболивание выполняют путём введения наркотических или ненаркотических анальгетиков в сочетании с антигистаминными препаратами (2 мл 50% </w:t>
      </w:r>
      <w:proofErr w:type="spellStart"/>
      <w:r w:rsidRPr="00484C2D">
        <w:rPr>
          <w:rFonts w:ascii="Times New Roman" w:hAnsi="Times New Roman"/>
          <w:sz w:val="28"/>
          <w:szCs w:val="28"/>
        </w:rPr>
        <w:t>р-ра</w:t>
      </w:r>
      <w:proofErr w:type="spellEnd"/>
      <w:r w:rsidRPr="00484C2D">
        <w:rPr>
          <w:rFonts w:ascii="Times New Roman" w:hAnsi="Times New Roman"/>
          <w:sz w:val="28"/>
          <w:szCs w:val="28"/>
        </w:rPr>
        <w:t xml:space="preserve"> </w:t>
      </w:r>
      <w:proofErr w:type="spellStart"/>
      <w:r w:rsidRPr="00484C2D">
        <w:rPr>
          <w:rFonts w:ascii="Times New Roman" w:hAnsi="Times New Roman"/>
          <w:sz w:val="28"/>
          <w:szCs w:val="28"/>
        </w:rPr>
        <w:t>метамизола</w:t>
      </w:r>
      <w:proofErr w:type="spellEnd"/>
      <w:r w:rsidRPr="00484C2D">
        <w:rPr>
          <w:rFonts w:ascii="Times New Roman" w:hAnsi="Times New Roman"/>
          <w:sz w:val="28"/>
          <w:szCs w:val="28"/>
        </w:rPr>
        <w:t xml:space="preserve"> натрия, 1—2 мл 1—2% </w:t>
      </w:r>
      <w:proofErr w:type="spellStart"/>
      <w:r w:rsidRPr="00484C2D">
        <w:rPr>
          <w:rFonts w:ascii="Times New Roman" w:hAnsi="Times New Roman"/>
          <w:sz w:val="28"/>
          <w:szCs w:val="28"/>
        </w:rPr>
        <w:t>р-ра</w:t>
      </w:r>
      <w:proofErr w:type="spellEnd"/>
      <w:r w:rsidRPr="00484C2D">
        <w:rPr>
          <w:rFonts w:ascii="Times New Roman" w:hAnsi="Times New Roman"/>
          <w:sz w:val="28"/>
          <w:szCs w:val="28"/>
        </w:rPr>
        <w:t xml:space="preserve"> </w:t>
      </w:r>
      <w:proofErr w:type="spellStart"/>
      <w:r w:rsidRPr="00484C2D">
        <w:rPr>
          <w:rFonts w:ascii="Times New Roman" w:hAnsi="Times New Roman"/>
          <w:sz w:val="28"/>
          <w:szCs w:val="28"/>
        </w:rPr>
        <w:t>тримеперидина</w:t>
      </w:r>
      <w:proofErr w:type="spellEnd"/>
      <w:r w:rsidRPr="00484C2D">
        <w:rPr>
          <w:rFonts w:ascii="Times New Roman" w:hAnsi="Times New Roman"/>
          <w:sz w:val="28"/>
          <w:szCs w:val="28"/>
        </w:rPr>
        <w:t xml:space="preserve"> с 1-2 мл 1% </w:t>
      </w:r>
      <w:proofErr w:type="spellStart"/>
      <w:r w:rsidRPr="00484C2D">
        <w:rPr>
          <w:rFonts w:ascii="Times New Roman" w:hAnsi="Times New Roman"/>
          <w:sz w:val="28"/>
          <w:szCs w:val="28"/>
        </w:rPr>
        <w:t>р-ра</w:t>
      </w:r>
      <w:proofErr w:type="spellEnd"/>
      <w:r w:rsidRPr="00484C2D">
        <w:rPr>
          <w:rFonts w:ascii="Times New Roman" w:hAnsi="Times New Roman"/>
          <w:sz w:val="28"/>
          <w:szCs w:val="28"/>
        </w:rPr>
        <w:t xml:space="preserve"> </w:t>
      </w:r>
      <w:proofErr w:type="spellStart"/>
      <w:r w:rsidRPr="00484C2D">
        <w:rPr>
          <w:rFonts w:ascii="Times New Roman" w:hAnsi="Times New Roman"/>
          <w:sz w:val="28"/>
          <w:szCs w:val="28"/>
        </w:rPr>
        <w:t>дифенгидрамина</w:t>
      </w:r>
      <w:proofErr w:type="spellEnd"/>
      <w:r w:rsidRPr="00484C2D">
        <w:rPr>
          <w:rFonts w:ascii="Times New Roman" w:hAnsi="Times New Roman"/>
          <w:sz w:val="28"/>
          <w:szCs w:val="28"/>
        </w:rPr>
        <w:t>).</w:t>
      </w:r>
      <w:r>
        <w:rPr>
          <w:rFonts w:ascii="Times New Roman" w:hAnsi="Times New Roman"/>
          <w:sz w:val="28"/>
          <w:szCs w:val="28"/>
        </w:rPr>
        <w:t xml:space="preserve"> </w:t>
      </w:r>
    </w:p>
    <w:p w:rsidR="00092AA9" w:rsidRPr="00837F2C" w:rsidRDefault="00092AA9" w:rsidP="00837F2C">
      <w:pPr>
        <w:spacing w:after="0" w:line="360" w:lineRule="auto"/>
        <w:ind w:firstLine="709"/>
        <w:jc w:val="both"/>
        <w:rPr>
          <w:rFonts w:ascii="Times New Roman" w:hAnsi="Times New Roman"/>
          <w:sz w:val="28"/>
          <w:szCs w:val="28"/>
        </w:rPr>
      </w:pPr>
      <w:r w:rsidRPr="00837F2C">
        <w:rPr>
          <w:rFonts w:ascii="Times New Roman" w:hAnsi="Times New Roman"/>
          <w:sz w:val="28"/>
          <w:szCs w:val="28"/>
        </w:rPr>
        <w:t xml:space="preserve">При </w:t>
      </w:r>
      <w:r w:rsidRPr="00837F2C">
        <w:rPr>
          <w:rFonts w:ascii="Times New Roman" w:hAnsi="Times New Roman"/>
          <w:b/>
          <w:sz w:val="28"/>
          <w:szCs w:val="28"/>
        </w:rPr>
        <w:t>открытом</w:t>
      </w:r>
      <w:r w:rsidRPr="00837F2C">
        <w:rPr>
          <w:rFonts w:ascii="Times New Roman" w:hAnsi="Times New Roman"/>
          <w:sz w:val="28"/>
          <w:szCs w:val="28"/>
        </w:rPr>
        <w:t xml:space="preserve"> переломе и массивном артериальном кровотечении на повреждённую конечность центральнее и как можно ближе к ране накладывают эластический жгут (бинт), пневматическую манжету или кровоостанавливающий зажим на кровоточащий сосуд. Жгут </w:t>
      </w:r>
      <w:proofErr w:type="spellStart"/>
      <w:r w:rsidRPr="00837F2C">
        <w:rPr>
          <w:rFonts w:ascii="Times New Roman" w:hAnsi="Times New Roman"/>
          <w:sz w:val="28"/>
          <w:szCs w:val="28"/>
        </w:rPr>
        <w:t>Эсмарха</w:t>
      </w:r>
      <w:proofErr w:type="spellEnd"/>
      <w:r w:rsidRPr="00837F2C">
        <w:rPr>
          <w:rFonts w:ascii="Times New Roman" w:hAnsi="Times New Roman"/>
          <w:sz w:val="28"/>
          <w:szCs w:val="28"/>
        </w:rPr>
        <w:t xml:space="preserve"> является наиболее опасным из них (некрозы, невриты). Длительность наложения жгута взрослым пациентам не более 2 ч летом и 1 ч зимой. </w:t>
      </w:r>
    </w:p>
    <w:p w:rsidR="00092AA9" w:rsidRPr="00837F2C" w:rsidRDefault="00092AA9" w:rsidP="00837F2C">
      <w:pPr>
        <w:spacing w:after="0" w:line="360" w:lineRule="auto"/>
        <w:ind w:firstLine="708"/>
        <w:jc w:val="both"/>
        <w:rPr>
          <w:rFonts w:ascii="Times New Roman" w:hAnsi="Times New Roman"/>
          <w:sz w:val="28"/>
          <w:szCs w:val="28"/>
        </w:rPr>
      </w:pPr>
      <w:r w:rsidRPr="00837F2C">
        <w:rPr>
          <w:rFonts w:ascii="Times New Roman" w:hAnsi="Times New Roman"/>
          <w:sz w:val="28"/>
          <w:szCs w:val="28"/>
        </w:rPr>
        <w:t xml:space="preserve">Обезболивание осуществляют путем инъекции наркотических и ненаркотических анальгетиков, введения раствора анестетика «в гематому» по </w:t>
      </w:r>
      <w:proofErr w:type="spellStart"/>
      <w:r w:rsidRPr="00837F2C">
        <w:rPr>
          <w:rFonts w:ascii="Times New Roman" w:hAnsi="Times New Roman"/>
          <w:sz w:val="28"/>
          <w:szCs w:val="28"/>
        </w:rPr>
        <w:t>Белеру</w:t>
      </w:r>
      <w:proofErr w:type="spellEnd"/>
      <w:r w:rsidRPr="00837F2C">
        <w:rPr>
          <w:rFonts w:ascii="Times New Roman" w:hAnsi="Times New Roman"/>
          <w:sz w:val="28"/>
          <w:szCs w:val="28"/>
        </w:rPr>
        <w:t xml:space="preserve">, блокады поперечного сечения, футлярной, проводниковой анестезии 0,25-2% </w:t>
      </w:r>
      <w:proofErr w:type="spellStart"/>
      <w:r w:rsidRPr="00837F2C">
        <w:rPr>
          <w:rFonts w:ascii="Times New Roman" w:hAnsi="Times New Roman"/>
          <w:sz w:val="28"/>
          <w:szCs w:val="28"/>
        </w:rPr>
        <w:t>р-ром</w:t>
      </w:r>
      <w:proofErr w:type="spellEnd"/>
      <w:r w:rsidRPr="00837F2C">
        <w:rPr>
          <w:rFonts w:ascii="Times New Roman" w:hAnsi="Times New Roman"/>
          <w:sz w:val="28"/>
          <w:szCs w:val="28"/>
        </w:rPr>
        <w:t xml:space="preserve"> </w:t>
      </w:r>
      <w:proofErr w:type="spellStart"/>
      <w:r w:rsidRPr="00837F2C">
        <w:rPr>
          <w:rFonts w:ascii="Times New Roman" w:hAnsi="Times New Roman"/>
          <w:sz w:val="28"/>
          <w:szCs w:val="28"/>
        </w:rPr>
        <w:t>прокаина</w:t>
      </w:r>
      <w:proofErr w:type="spellEnd"/>
      <w:r w:rsidRPr="00837F2C">
        <w:rPr>
          <w:rFonts w:ascii="Times New Roman" w:hAnsi="Times New Roman"/>
          <w:sz w:val="28"/>
          <w:szCs w:val="28"/>
        </w:rPr>
        <w:t xml:space="preserve"> или общего обезболивания. </w:t>
      </w:r>
    </w:p>
    <w:p w:rsidR="00092AA9" w:rsidRPr="00837F2C" w:rsidRDefault="00092AA9" w:rsidP="00837F2C">
      <w:pPr>
        <w:spacing w:after="0" w:line="360" w:lineRule="auto"/>
        <w:ind w:firstLine="708"/>
        <w:jc w:val="both"/>
        <w:rPr>
          <w:rFonts w:ascii="Times New Roman" w:hAnsi="Times New Roman"/>
          <w:sz w:val="28"/>
          <w:szCs w:val="28"/>
        </w:rPr>
      </w:pPr>
      <w:r w:rsidRPr="00837F2C">
        <w:rPr>
          <w:rFonts w:ascii="Times New Roman" w:hAnsi="Times New Roman"/>
          <w:sz w:val="28"/>
          <w:szCs w:val="28"/>
        </w:rPr>
        <w:t xml:space="preserve">Туалет раны: обработка кожи вокруг раны </w:t>
      </w:r>
      <w:proofErr w:type="spellStart"/>
      <w:r w:rsidRPr="00837F2C">
        <w:rPr>
          <w:rFonts w:ascii="Times New Roman" w:hAnsi="Times New Roman"/>
          <w:sz w:val="28"/>
          <w:szCs w:val="28"/>
        </w:rPr>
        <w:t>диэтиловым</w:t>
      </w:r>
      <w:proofErr w:type="spellEnd"/>
      <w:r w:rsidRPr="00837F2C">
        <w:rPr>
          <w:rFonts w:ascii="Times New Roman" w:hAnsi="Times New Roman"/>
          <w:sz w:val="28"/>
          <w:szCs w:val="28"/>
        </w:rPr>
        <w:t xml:space="preserve"> эфиром, затем этанолом, 5% спиртовым раствором йода. Рану следует промыть растворами </w:t>
      </w:r>
      <w:proofErr w:type="spellStart"/>
      <w:r w:rsidRPr="00837F2C">
        <w:rPr>
          <w:rFonts w:ascii="Times New Roman" w:hAnsi="Times New Roman"/>
          <w:sz w:val="28"/>
          <w:szCs w:val="28"/>
        </w:rPr>
        <w:t>пероксида</w:t>
      </w:r>
      <w:proofErr w:type="spellEnd"/>
      <w:r w:rsidRPr="00837F2C">
        <w:rPr>
          <w:rFonts w:ascii="Times New Roman" w:hAnsi="Times New Roman"/>
          <w:sz w:val="28"/>
          <w:szCs w:val="28"/>
        </w:rPr>
        <w:t xml:space="preserve"> водорода, антисептиков, антибиотиков с наложением асептической повязки. При венозном, капиллярном кровотечении на рану накладывают давящую повязку.</w:t>
      </w:r>
    </w:p>
    <w:p w:rsidR="00092AA9" w:rsidRPr="00837F2C" w:rsidRDefault="00092AA9" w:rsidP="00837F2C">
      <w:pPr>
        <w:spacing w:after="0" w:line="360" w:lineRule="auto"/>
        <w:ind w:firstLine="708"/>
        <w:jc w:val="both"/>
        <w:rPr>
          <w:rFonts w:ascii="Times New Roman" w:hAnsi="Times New Roman"/>
          <w:sz w:val="28"/>
          <w:szCs w:val="28"/>
        </w:rPr>
      </w:pPr>
      <w:r w:rsidRPr="00837F2C">
        <w:rPr>
          <w:rFonts w:ascii="Times New Roman" w:hAnsi="Times New Roman"/>
          <w:sz w:val="28"/>
          <w:szCs w:val="28"/>
        </w:rPr>
        <w:t xml:space="preserve">Иммобилизацию при открытых переломах костей производят только после остановки кровотечения, туалета раны с наложением асептической повязки и обезболивания. При переломах диафиза кости необходимо иммобилизовать два смежных сустава, при внутрисуставном переломе — три сустава: </w:t>
      </w:r>
      <w:proofErr w:type="gramStart"/>
      <w:r w:rsidRPr="00837F2C">
        <w:rPr>
          <w:rFonts w:ascii="Times New Roman" w:hAnsi="Times New Roman"/>
          <w:sz w:val="28"/>
          <w:szCs w:val="28"/>
        </w:rPr>
        <w:t>повреждённый</w:t>
      </w:r>
      <w:proofErr w:type="gramEnd"/>
      <w:r w:rsidRPr="00837F2C">
        <w:rPr>
          <w:rFonts w:ascii="Times New Roman" w:hAnsi="Times New Roman"/>
          <w:sz w:val="28"/>
          <w:szCs w:val="28"/>
        </w:rPr>
        <w:t xml:space="preserve"> и два смежных с ним. При переломах крупных сегментов (плеча, бедра) иммобилизуются как минимум три смежных сустава.</w:t>
      </w:r>
    </w:p>
    <w:p w:rsidR="00092AA9" w:rsidRPr="00837F2C" w:rsidRDefault="00092AA9" w:rsidP="00837F2C">
      <w:pPr>
        <w:spacing w:after="0" w:line="360" w:lineRule="auto"/>
        <w:ind w:firstLine="708"/>
        <w:jc w:val="both"/>
        <w:rPr>
          <w:rFonts w:ascii="Times New Roman" w:hAnsi="Times New Roman"/>
          <w:sz w:val="28"/>
          <w:szCs w:val="28"/>
        </w:rPr>
      </w:pPr>
      <w:r w:rsidRPr="00837F2C">
        <w:rPr>
          <w:rFonts w:ascii="Times New Roman" w:hAnsi="Times New Roman"/>
          <w:sz w:val="28"/>
          <w:szCs w:val="28"/>
        </w:rPr>
        <w:t>Транспортные шины.</w:t>
      </w:r>
    </w:p>
    <w:p w:rsidR="00092AA9" w:rsidRPr="00837F2C" w:rsidRDefault="00092AA9" w:rsidP="00837F2C">
      <w:pPr>
        <w:spacing w:after="0" w:line="360" w:lineRule="auto"/>
        <w:ind w:firstLine="708"/>
        <w:jc w:val="both"/>
        <w:rPr>
          <w:rFonts w:ascii="Times New Roman" w:hAnsi="Times New Roman"/>
          <w:sz w:val="28"/>
          <w:szCs w:val="28"/>
        </w:rPr>
      </w:pPr>
      <w:r w:rsidRPr="00837F2C">
        <w:rPr>
          <w:rFonts w:ascii="Times New Roman" w:hAnsi="Times New Roman"/>
          <w:sz w:val="28"/>
          <w:szCs w:val="28"/>
        </w:rPr>
        <w:t xml:space="preserve">При переломах перед наложением транспортной шины и во время него следует производить репозицию отломков путём осторожной </w:t>
      </w:r>
      <w:proofErr w:type="spellStart"/>
      <w:r w:rsidRPr="00837F2C">
        <w:rPr>
          <w:rFonts w:ascii="Times New Roman" w:hAnsi="Times New Roman"/>
          <w:sz w:val="28"/>
          <w:szCs w:val="28"/>
        </w:rPr>
        <w:t>тракции</w:t>
      </w:r>
      <w:proofErr w:type="spellEnd"/>
      <w:r w:rsidRPr="00837F2C">
        <w:rPr>
          <w:rFonts w:ascii="Times New Roman" w:hAnsi="Times New Roman"/>
          <w:sz w:val="28"/>
          <w:szCs w:val="28"/>
        </w:rPr>
        <w:t xml:space="preserve"> за дистальный сегмент повреждённой конечности, вплоть до окончательной её фиксации к конечности. Метод выбора — наложение </w:t>
      </w:r>
      <w:proofErr w:type="spellStart"/>
      <w:r w:rsidRPr="00837F2C">
        <w:rPr>
          <w:rFonts w:ascii="Times New Roman" w:hAnsi="Times New Roman"/>
          <w:sz w:val="28"/>
          <w:szCs w:val="28"/>
        </w:rPr>
        <w:t>тракционных</w:t>
      </w:r>
      <w:proofErr w:type="spellEnd"/>
      <w:r w:rsidRPr="00837F2C">
        <w:rPr>
          <w:rFonts w:ascii="Times New Roman" w:hAnsi="Times New Roman"/>
          <w:sz w:val="28"/>
          <w:szCs w:val="28"/>
        </w:rPr>
        <w:t xml:space="preserve">, </w:t>
      </w:r>
      <w:proofErr w:type="spellStart"/>
      <w:r w:rsidRPr="00837F2C">
        <w:rPr>
          <w:rFonts w:ascii="Times New Roman" w:hAnsi="Times New Roman"/>
          <w:sz w:val="28"/>
          <w:szCs w:val="28"/>
        </w:rPr>
        <w:t>экстензионных</w:t>
      </w:r>
      <w:proofErr w:type="spellEnd"/>
      <w:r w:rsidRPr="00837F2C">
        <w:rPr>
          <w:rFonts w:ascii="Times New Roman" w:hAnsi="Times New Roman"/>
          <w:sz w:val="28"/>
          <w:szCs w:val="28"/>
        </w:rPr>
        <w:t xml:space="preserve"> шин (</w:t>
      </w:r>
      <w:proofErr w:type="spellStart"/>
      <w:r w:rsidRPr="00837F2C">
        <w:rPr>
          <w:rFonts w:ascii="Times New Roman" w:hAnsi="Times New Roman"/>
          <w:sz w:val="28"/>
          <w:szCs w:val="28"/>
        </w:rPr>
        <w:t>Дитерихса</w:t>
      </w:r>
      <w:proofErr w:type="spellEnd"/>
      <w:r w:rsidRPr="00837F2C">
        <w:rPr>
          <w:rFonts w:ascii="Times New Roman" w:hAnsi="Times New Roman"/>
          <w:sz w:val="28"/>
          <w:szCs w:val="28"/>
        </w:rPr>
        <w:t xml:space="preserve">, ЦИТО и т. п.). Противопоказанием к применению вытяжения при наложении шин служат тяжесть состояния пострадавшего (шок, большая кровопотеря с нестабильной гемодинамикой); открытый перелом (в связи с опасностью погружения загрязнённых отломков в мягкие ткани). Для данной группы пострадавших при резкой деформации конечности допустима лишь осторожная осевая репозиция (без вытяжения). Метод выбора при открытых повреждениях и шоке — иммобилизация переломов с помощью транспортных шин только в фиксационном варианте. Использование </w:t>
      </w:r>
      <w:proofErr w:type="spellStart"/>
      <w:r w:rsidRPr="00837F2C">
        <w:rPr>
          <w:rFonts w:ascii="Times New Roman" w:hAnsi="Times New Roman"/>
          <w:sz w:val="28"/>
          <w:szCs w:val="28"/>
        </w:rPr>
        <w:t>экстензионных</w:t>
      </w:r>
      <w:proofErr w:type="spellEnd"/>
      <w:r w:rsidRPr="00837F2C">
        <w:rPr>
          <w:rFonts w:ascii="Times New Roman" w:hAnsi="Times New Roman"/>
          <w:sz w:val="28"/>
          <w:szCs w:val="28"/>
        </w:rPr>
        <w:t xml:space="preserve"> шин (</w:t>
      </w:r>
      <w:proofErr w:type="spellStart"/>
      <w:r w:rsidRPr="00837F2C">
        <w:rPr>
          <w:rFonts w:ascii="Times New Roman" w:hAnsi="Times New Roman"/>
          <w:sz w:val="28"/>
          <w:szCs w:val="28"/>
        </w:rPr>
        <w:t>Дитерихса</w:t>
      </w:r>
      <w:proofErr w:type="spellEnd"/>
      <w:r w:rsidRPr="00837F2C">
        <w:rPr>
          <w:rFonts w:ascii="Times New Roman" w:hAnsi="Times New Roman"/>
          <w:sz w:val="28"/>
          <w:szCs w:val="28"/>
        </w:rPr>
        <w:t>, ЦИТО и т.п.) противопоказано.</w:t>
      </w:r>
    </w:p>
    <w:p w:rsidR="00092AA9" w:rsidRPr="00837F2C" w:rsidRDefault="00092AA9" w:rsidP="00837F2C">
      <w:pPr>
        <w:spacing w:after="0" w:line="360" w:lineRule="auto"/>
        <w:ind w:firstLine="708"/>
        <w:jc w:val="both"/>
        <w:rPr>
          <w:rFonts w:ascii="Times New Roman" w:hAnsi="Times New Roman"/>
          <w:sz w:val="28"/>
          <w:szCs w:val="28"/>
        </w:rPr>
      </w:pPr>
      <w:r w:rsidRPr="00837F2C">
        <w:rPr>
          <w:rFonts w:ascii="Times New Roman" w:hAnsi="Times New Roman"/>
          <w:sz w:val="28"/>
          <w:szCs w:val="28"/>
        </w:rPr>
        <w:t xml:space="preserve">Шины накладывают на одежду и обувь (при повреждении нижней конечности), за исключением повреждения стоп или их резкого отёка. Сетчатые, фанерные, деревянные шины должны быть выстланы прибинтованным к ним ровным слоем ваты или поролоном со стороны прилегающей конечности. </w:t>
      </w:r>
      <w:proofErr w:type="gramStart"/>
      <w:r w:rsidRPr="00837F2C">
        <w:rPr>
          <w:rFonts w:ascii="Times New Roman" w:hAnsi="Times New Roman"/>
          <w:sz w:val="28"/>
          <w:szCs w:val="28"/>
        </w:rPr>
        <w:t xml:space="preserve">Все шины (особенно </w:t>
      </w:r>
      <w:proofErr w:type="spellStart"/>
      <w:r w:rsidRPr="00837F2C">
        <w:rPr>
          <w:rFonts w:ascii="Times New Roman" w:hAnsi="Times New Roman"/>
          <w:sz w:val="28"/>
          <w:szCs w:val="28"/>
        </w:rPr>
        <w:t>тракционные</w:t>
      </w:r>
      <w:proofErr w:type="spellEnd"/>
      <w:r w:rsidRPr="00837F2C">
        <w:rPr>
          <w:rFonts w:ascii="Times New Roman" w:hAnsi="Times New Roman"/>
          <w:sz w:val="28"/>
          <w:szCs w:val="28"/>
        </w:rPr>
        <w:t xml:space="preserve">) в зоне прилегания к суставам, а также в подмышечной и паховой областях должны быть дополнительно снабжены передвижными (из-за разной длины конечности у людей), мягкими валиками (ватно-марлевыми, поролоновыми), чтобы уменьшить опасность образования пролежней в зоне костных выступов, </w:t>
      </w:r>
      <w:proofErr w:type="spellStart"/>
      <w:r w:rsidRPr="00837F2C">
        <w:rPr>
          <w:rFonts w:ascii="Times New Roman" w:hAnsi="Times New Roman"/>
          <w:sz w:val="28"/>
          <w:szCs w:val="28"/>
        </w:rPr>
        <w:t>сдавления</w:t>
      </w:r>
      <w:proofErr w:type="spellEnd"/>
      <w:r w:rsidRPr="00837F2C">
        <w:rPr>
          <w:rFonts w:ascii="Times New Roman" w:hAnsi="Times New Roman"/>
          <w:sz w:val="28"/>
          <w:szCs w:val="28"/>
        </w:rPr>
        <w:t xml:space="preserve"> нервов и сосудов.</w:t>
      </w:r>
      <w:proofErr w:type="gramEnd"/>
    </w:p>
    <w:p w:rsidR="00092AA9" w:rsidRPr="00837F2C" w:rsidRDefault="00092AA9" w:rsidP="00837F2C">
      <w:pPr>
        <w:spacing w:after="0" w:line="360" w:lineRule="auto"/>
        <w:ind w:firstLine="708"/>
        <w:jc w:val="both"/>
        <w:rPr>
          <w:rFonts w:ascii="Times New Roman" w:hAnsi="Times New Roman"/>
          <w:sz w:val="28"/>
          <w:szCs w:val="28"/>
        </w:rPr>
      </w:pPr>
      <w:r w:rsidRPr="00837F2C">
        <w:rPr>
          <w:rFonts w:ascii="Times New Roman" w:hAnsi="Times New Roman"/>
          <w:sz w:val="28"/>
          <w:szCs w:val="28"/>
        </w:rPr>
        <w:t xml:space="preserve">Лестничным проволочным шинам </w:t>
      </w:r>
      <w:proofErr w:type="spellStart"/>
      <w:r w:rsidRPr="00837F2C">
        <w:rPr>
          <w:rFonts w:ascii="Times New Roman" w:hAnsi="Times New Roman"/>
          <w:sz w:val="28"/>
          <w:szCs w:val="28"/>
        </w:rPr>
        <w:t>Крамера</w:t>
      </w:r>
      <w:proofErr w:type="spellEnd"/>
      <w:r w:rsidRPr="00837F2C">
        <w:rPr>
          <w:rFonts w:ascii="Times New Roman" w:hAnsi="Times New Roman"/>
          <w:sz w:val="28"/>
          <w:szCs w:val="28"/>
        </w:rPr>
        <w:t xml:space="preserve"> необходимо придать форму жёлоба соответственно округлой форме конечностей (для лучшей их иммобилизации и большей прочности шин) и тщательно моделировать по форме повреждённой конечности (предварительно изогнув шину соответственно размерам здоровой конечности пострадавшего или соответствующей конечности медработника). На концы проволочных шин следует привязать по две лямки (например, из бинта), что значительно ускорит наложение и закрепление шин на конечностях. При наложении </w:t>
      </w:r>
      <w:proofErr w:type="spellStart"/>
      <w:r w:rsidRPr="00837F2C">
        <w:rPr>
          <w:rFonts w:ascii="Times New Roman" w:hAnsi="Times New Roman"/>
          <w:sz w:val="28"/>
          <w:szCs w:val="28"/>
        </w:rPr>
        <w:t>иммобилизирующих</w:t>
      </w:r>
      <w:proofErr w:type="spellEnd"/>
      <w:r w:rsidRPr="00837F2C">
        <w:rPr>
          <w:rFonts w:ascii="Times New Roman" w:hAnsi="Times New Roman"/>
          <w:sz w:val="28"/>
          <w:szCs w:val="28"/>
        </w:rPr>
        <w:t xml:space="preserve"> повязок следует по возможности оставлять открытыми кончики пальцев кисти и стопы (если нет их повреждений) для контроля кровоснабжения и иннервации конечностей.</w:t>
      </w:r>
    </w:p>
    <w:p w:rsidR="00092AA9" w:rsidRPr="00837F2C" w:rsidRDefault="00092AA9" w:rsidP="00837F2C">
      <w:pPr>
        <w:spacing w:after="0" w:line="360" w:lineRule="auto"/>
        <w:ind w:firstLine="708"/>
        <w:jc w:val="both"/>
        <w:rPr>
          <w:rFonts w:ascii="Times New Roman" w:hAnsi="Times New Roman"/>
          <w:sz w:val="28"/>
          <w:szCs w:val="28"/>
        </w:rPr>
      </w:pPr>
      <w:r w:rsidRPr="00837F2C">
        <w:rPr>
          <w:rFonts w:ascii="Times New Roman" w:hAnsi="Times New Roman"/>
          <w:sz w:val="28"/>
          <w:szCs w:val="28"/>
        </w:rPr>
        <w:t xml:space="preserve">При переломах ключицы и лопатки верхнюю конечность фиксируют с помощью повязки </w:t>
      </w:r>
      <w:proofErr w:type="spellStart"/>
      <w:r w:rsidRPr="00837F2C">
        <w:rPr>
          <w:rFonts w:ascii="Times New Roman" w:hAnsi="Times New Roman"/>
          <w:sz w:val="28"/>
          <w:szCs w:val="28"/>
        </w:rPr>
        <w:t>Дезо</w:t>
      </w:r>
      <w:proofErr w:type="spellEnd"/>
      <w:r w:rsidRPr="00837F2C">
        <w:rPr>
          <w:rFonts w:ascii="Times New Roman" w:hAnsi="Times New Roman"/>
          <w:sz w:val="28"/>
          <w:szCs w:val="28"/>
        </w:rPr>
        <w:t xml:space="preserve"> или подвешивают на косыночной повязке при согнутом под углом 90—100° предплечье. В подмышечную впадину необходимо помещать ватно-марлевый валик, фиксируемый бинтом к </w:t>
      </w:r>
      <w:proofErr w:type="gramStart"/>
      <w:r w:rsidRPr="00837F2C">
        <w:rPr>
          <w:rFonts w:ascii="Times New Roman" w:hAnsi="Times New Roman"/>
          <w:sz w:val="28"/>
          <w:szCs w:val="28"/>
        </w:rPr>
        <w:t>здоровому</w:t>
      </w:r>
      <w:proofErr w:type="gramEnd"/>
      <w:r w:rsidRPr="00837F2C">
        <w:rPr>
          <w:rFonts w:ascii="Times New Roman" w:hAnsi="Times New Roman"/>
          <w:sz w:val="28"/>
          <w:szCs w:val="28"/>
        </w:rPr>
        <w:t xml:space="preserve"> </w:t>
      </w:r>
      <w:proofErr w:type="spellStart"/>
      <w:r w:rsidRPr="00837F2C">
        <w:rPr>
          <w:rFonts w:ascii="Times New Roman" w:hAnsi="Times New Roman"/>
          <w:sz w:val="28"/>
          <w:szCs w:val="28"/>
        </w:rPr>
        <w:t>надплечью</w:t>
      </w:r>
      <w:proofErr w:type="spellEnd"/>
      <w:r w:rsidRPr="00837F2C">
        <w:rPr>
          <w:rFonts w:ascii="Times New Roman" w:hAnsi="Times New Roman"/>
          <w:sz w:val="28"/>
          <w:szCs w:val="28"/>
        </w:rPr>
        <w:t xml:space="preserve">. </w:t>
      </w:r>
    </w:p>
    <w:p w:rsidR="00092AA9" w:rsidRPr="00837F2C" w:rsidRDefault="00092AA9" w:rsidP="00837F2C">
      <w:pPr>
        <w:spacing w:after="0" w:line="360" w:lineRule="auto"/>
        <w:ind w:firstLine="708"/>
        <w:jc w:val="both"/>
        <w:rPr>
          <w:rFonts w:ascii="Times New Roman" w:hAnsi="Times New Roman"/>
          <w:sz w:val="28"/>
          <w:szCs w:val="28"/>
        </w:rPr>
      </w:pPr>
      <w:r w:rsidRPr="00837F2C">
        <w:rPr>
          <w:rFonts w:ascii="Times New Roman" w:hAnsi="Times New Roman"/>
          <w:sz w:val="28"/>
          <w:szCs w:val="28"/>
        </w:rPr>
        <w:t xml:space="preserve">При переломах костей плечевого сустава и плечевой кости иммобилизацию следует осуществлять </w:t>
      </w:r>
      <w:proofErr w:type="spellStart"/>
      <w:r w:rsidRPr="00837F2C">
        <w:rPr>
          <w:rFonts w:ascii="Times New Roman" w:hAnsi="Times New Roman"/>
          <w:sz w:val="28"/>
          <w:szCs w:val="28"/>
        </w:rPr>
        <w:t>желобоватой</w:t>
      </w:r>
      <w:proofErr w:type="spellEnd"/>
      <w:r w:rsidRPr="00837F2C">
        <w:rPr>
          <w:rFonts w:ascii="Times New Roman" w:hAnsi="Times New Roman"/>
          <w:sz w:val="28"/>
          <w:szCs w:val="28"/>
        </w:rPr>
        <w:t xml:space="preserve"> шиной </w:t>
      </w:r>
      <w:proofErr w:type="spellStart"/>
      <w:r w:rsidRPr="00837F2C">
        <w:rPr>
          <w:rFonts w:ascii="Times New Roman" w:hAnsi="Times New Roman"/>
          <w:sz w:val="28"/>
          <w:szCs w:val="28"/>
        </w:rPr>
        <w:t>Крамера</w:t>
      </w:r>
      <w:proofErr w:type="spellEnd"/>
      <w:r w:rsidRPr="00837F2C">
        <w:rPr>
          <w:rFonts w:ascii="Times New Roman" w:hAnsi="Times New Roman"/>
          <w:sz w:val="28"/>
          <w:szCs w:val="28"/>
        </w:rPr>
        <w:t xml:space="preserve">, накладываемой от пястно-фаланговых суставов повреждённой конечности до плечевого сустава здоровой конечности, в положении приведения плеча к туловищу, при сгибании под углом 90—100° предплечья, в положении, среднем между пронацией и супинацией. Предварительно в подмышечную впадину обязательно вводят ватно-марлевый валик, фиксируемый бинтом через </w:t>
      </w:r>
      <w:proofErr w:type="gramStart"/>
      <w:r w:rsidRPr="00837F2C">
        <w:rPr>
          <w:rFonts w:ascii="Times New Roman" w:hAnsi="Times New Roman"/>
          <w:sz w:val="28"/>
          <w:szCs w:val="28"/>
        </w:rPr>
        <w:t>здоровое</w:t>
      </w:r>
      <w:proofErr w:type="gramEnd"/>
      <w:r w:rsidRPr="00837F2C">
        <w:rPr>
          <w:rFonts w:ascii="Times New Roman" w:hAnsi="Times New Roman"/>
          <w:sz w:val="28"/>
          <w:szCs w:val="28"/>
        </w:rPr>
        <w:t xml:space="preserve"> </w:t>
      </w:r>
      <w:proofErr w:type="spellStart"/>
      <w:r w:rsidRPr="00837F2C">
        <w:rPr>
          <w:rFonts w:ascii="Times New Roman" w:hAnsi="Times New Roman"/>
          <w:sz w:val="28"/>
          <w:szCs w:val="28"/>
        </w:rPr>
        <w:t>надплеч</w:t>
      </w:r>
      <w:r>
        <w:rPr>
          <w:rFonts w:ascii="Times New Roman" w:hAnsi="Times New Roman"/>
          <w:sz w:val="28"/>
          <w:szCs w:val="28"/>
        </w:rPr>
        <w:t>ь</w:t>
      </w:r>
      <w:r w:rsidRPr="00837F2C">
        <w:rPr>
          <w:rFonts w:ascii="Times New Roman" w:hAnsi="Times New Roman"/>
          <w:sz w:val="28"/>
          <w:szCs w:val="28"/>
        </w:rPr>
        <w:t>е</w:t>
      </w:r>
      <w:proofErr w:type="spellEnd"/>
      <w:r w:rsidRPr="00837F2C">
        <w:rPr>
          <w:rFonts w:ascii="Times New Roman" w:hAnsi="Times New Roman"/>
          <w:sz w:val="28"/>
          <w:szCs w:val="28"/>
        </w:rPr>
        <w:t xml:space="preserve">. Рука подвешивается на косынке или фиксируется повязкой </w:t>
      </w:r>
      <w:proofErr w:type="spellStart"/>
      <w:r w:rsidRPr="00837F2C">
        <w:rPr>
          <w:rFonts w:ascii="Times New Roman" w:hAnsi="Times New Roman"/>
          <w:sz w:val="28"/>
          <w:szCs w:val="28"/>
        </w:rPr>
        <w:t>Дезо</w:t>
      </w:r>
      <w:proofErr w:type="spellEnd"/>
      <w:r w:rsidRPr="00837F2C">
        <w:rPr>
          <w:rFonts w:ascii="Times New Roman" w:hAnsi="Times New Roman"/>
          <w:sz w:val="28"/>
          <w:szCs w:val="28"/>
        </w:rPr>
        <w:t>.</w:t>
      </w:r>
    </w:p>
    <w:p w:rsidR="00092AA9" w:rsidRPr="00837F2C" w:rsidRDefault="00092AA9" w:rsidP="00837F2C">
      <w:pPr>
        <w:spacing w:after="0" w:line="360" w:lineRule="auto"/>
        <w:ind w:firstLine="708"/>
        <w:jc w:val="both"/>
        <w:rPr>
          <w:rFonts w:ascii="Times New Roman" w:hAnsi="Times New Roman"/>
          <w:sz w:val="28"/>
          <w:szCs w:val="28"/>
        </w:rPr>
      </w:pPr>
      <w:r w:rsidRPr="00837F2C">
        <w:rPr>
          <w:rFonts w:ascii="Times New Roman" w:hAnsi="Times New Roman"/>
          <w:sz w:val="28"/>
          <w:szCs w:val="28"/>
        </w:rPr>
        <w:t xml:space="preserve">При переломах костей локтевого сустава и предплечья иммобилизацию осуществляют с помощью шины </w:t>
      </w:r>
      <w:proofErr w:type="spellStart"/>
      <w:r w:rsidRPr="00837F2C">
        <w:rPr>
          <w:rFonts w:ascii="Times New Roman" w:hAnsi="Times New Roman"/>
          <w:sz w:val="28"/>
          <w:szCs w:val="28"/>
        </w:rPr>
        <w:t>Крамера</w:t>
      </w:r>
      <w:proofErr w:type="spellEnd"/>
      <w:r w:rsidRPr="00837F2C">
        <w:rPr>
          <w:rFonts w:ascii="Times New Roman" w:hAnsi="Times New Roman"/>
          <w:sz w:val="28"/>
          <w:szCs w:val="28"/>
        </w:rPr>
        <w:t xml:space="preserve"> тем же способом, что и при переломе плеча. </w:t>
      </w:r>
      <w:proofErr w:type="gramStart"/>
      <w:r w:rsidRPr="00837F2C">
        <w:rPr>
          <w:rFonts w:ascii="Times New Roman" w:hAnsi="Times New Roman"/>
          <w:sz w:val="28"/>
          <w:szCs w:val="28"/>
        </w:rPr>
        <w:t xml:space="preserve">Возможен вариант иммобилизации двумя (изогнутыми под прямым углом) шинами </w:t>
      </w:r>
      <w:proofErr w:type="spellStart"/>
      <w:r w:rsidRPr="00837F2C">
        <w:rPr>
          <w:rFonts w:ascii="Times New Roman" w:hAnsi="Times New Roman"/>
          <w:sz w:val="28"/>
          <w:szCs w:val="28"/>
        </w:rPr>
        <w:t>Крамера</w:t>
      </w:r>
      <w:proofErr w:type="spellEnd"/>
      <w:r w:rsidRPr="00837F2C">
        <w:rPr>
          <w:rFonts w:ascii="Times New Roman" w:hAnsi="Times New Roman"/>
          <w:sz w:val="28"/>
          <w:szCs w:val="28"/>
        </w:rPr>
        <w:t>, расположенными по лучевой и локтевой поверхностям руки.</w:t>
      </w:r>
      <w:proofErr w:type="gramEnd"/>
    </w:p>
    <w:p w:rsidR="00092AA9" w:rsidRPr="00837F2C" w:rsidRDefault="00092AA9" w:rsidP="00837F2C">
      <w:pPr>
        <w:spacing w:after="0" w:line="360" w:lineRule="auto"/>
        <w:ind w:firstLine="708"/>
        <w:jc w:val="both"/>
        <w:rPr>
          <w:rFonts w:ascii="Times New Roman" w:hAnsi="Times New Roman"/>
          <w:sz w:val="28"/>
          <w:szCs w:val="28"/>
        </w:rPr>
      </w:pPr>
      <w:proofErr w:type="gramStart"/>
      <w:r w:rsidRPr="00837F2C">
        <w:rPr>
          <w:rFonts w:ascii="Times New Roman" w:hAnsi="Times New Roman"/>
          <w:sz w:val="28"/>
          <w:szCs w:val="28"/>
        </w:rPr>
        <w:t xml:space="preserve">При переломах костей лучезапястного сустава, костей кисти и пальцев иммобилизацию осуществляют с помощью сетчатой или проволочной шины </w:t>
      </w:r>
      <w:proofErr w:type="spellStart"/>
      <w:r w:rsidRPr="00837F2C">
        <w:rPr>
          <w:rFonts w:ascii="Times New Roman" w:hAnsi="Times New Roman"/>
          <w:sz w:val="28"/>
          <w:szCs w:val="28"/>
        </w:rPr>
        <w:t>Крамера</w:t>
      </w:r>
      <w:proofErr w:type="spellEnd"/>
      <w:r w:rsidRPr="00837F2C">
        <w:rPr>
          <w:rFonts w:ascii="Times New Roman" w:hAnsi="Times New Roman"/>
          <w:sz w:val="28"/>
          <w:szCs w:val="28"/>
        </w:rPr>
        <w:t xml:space="preserve">: предплечье иммобилизуют </w:t>
      </w:r>
      <w:proofErr w:type="spellStart"/>
      <w:r w:rsidRPr="00837F2C">
        <w:rPr>
          <w:rFonts w:ascii="Times New Roman" w:hAnsi="Times New Roman"/>
          <w:sz w:val="28"/>
          <w:szCs w:val="28"/>
        </w:rPr>
        <w:t>желобоватой</w:t>
      </w:r>
      <w:proofErr w:type="spellEnd"/>
      <w:r w:rsidRPr="00837F2C">
        <w:rPr>
          <w:rFonts w:ascii="Times New Roman" w:hAnsi="Times New Roman"/>
          <w:sz w:val="28"/>
          <w:szCs w:val="28"/>
        </w:rPr>
        <w:t xml:space="preserve"> шиной по ладонной стороне в положении, среднем между пронацией и супинацией, кисть находится на изгибе шины в виде валика, придающего кисти тыльное сгибание (30—40°) и согнутое положение пальцам («положение кисти для охвата крупного яблока»).</w:t>
      </w:r>
      <w:proofErr w:type="gramEnd"/>
      <w:r w:rsidRPr="00837F2C">
        <w:rPr>
          <w:rFonts w:ascii="Times New Roman" w:hAnsi="Times New Roman"/>
          <w:sz w:val="28"/>
          <w:szCs w:val="28"/>
        </w:rPr>
        <w:t xml:space="preserve"> </w:t>
      </w:r>
      <w:proofErr w:type="gramStart"/>
      <w:r w:rsidRPr="00837F2C">
        <w:rPr>
          <w:rFonts w:ascii="Times New Roman" w:hAnsi="Times New Roman"/>
          <w:sz w:val="28"/>
          <w:szCs w:val="28"/>
        </w:rPr>
        <w:t>При применении фанерных шин предплечье ладонной поверхностью прибинтовывают к шине, а кисти придают вышеупомянутое положение путём фиксации её к валику на конце шины, например к скатке бинта, вкладываемого между большим и остальными пальцами кисти.</w:t>
      </w:r>
      <w:proofErr w:type="gramEnd"/>
      <w:r w:rsidRPr="00837F2C">
        <w:rPr>
          <w:rFonts w:ascii="Times New Roman" w:hAnsi="Times New Roman"/>
          <w:sz w:val="28"/>
          <w:szCs w:val="28"/>
        </w:rPr>
        <w:t xml:space="preserve"> Никогда не следует придавать кисти выпрямленное положение. Руку подвешивают на косынке.</w:t>
      </w:r>
    </w:p>
    <w:p w:rsidR="00092AA9" w:rsidRPr="00837F2C" w:rsidRDefault="00092AA9" w:rsidP="00837F2C">
      <w:pPr>
        <w:spacing w:after="0" w:line="360" w:lineRule="auto"/>
        <w:ind w:firstLine="708"/>
        <w:jc w:val="both"/>
        <w:rPr>
          <w:rFonts w:ascii="Times New Roman" w:hAnsi="Times New Roman"/>
          <w:sz w:val="28"/>
          <w:szCs w:val="28"/>
        </w:rPr>
      </w:pPr>
      <w:proofErr w:type="gramStart"/>
      <w:r w:rsidRPr="00837F2C">
        <w:rPr>
          <w:rFonts w:ascii="Times New Roman" w:hAnsi="Times New Roman"/>
          <w:sz w:val="28"/>
          <w:szCs w:val="28"/>
        </w:rPr>
        <w:t>При переломах таза пострадавшего укладывают на щит или жёсткие носилки на спину с приподнятой головой и грудной клеткой, с согнутыми (с помощью валиков, подложенных под коленные суставы) и отведёнными ногами в тазобедренных суставах (положение «лягушки»).</w:t>
      </w:r>
      <w:proofErr w:type="gramEnd"/>
      <w:r w:rsidRPr="00837F2C">
        <w:rPr>
          <w:rFonts w:ascii="Times New Roman" w:hAnsi="Times New Roman"/>
          <w:sz w:val="28"/>
          <w:szCs w:val="28"/>
        </w:rPr>
        <w:t xml:space="preserve"> Чтобы устранить смещение костей таза (</w:t>
      </w:r>
      <w:proofErr w:type="spellStart"/>
      <w:r w:rsidRPr="00837F2C">
        <w:rPr>
          <w:rFonts w:ascii="Times New Roman" w:hAnsi="Times New Roman"/>
          <w:sz w:val="28"/>
          <w:szCs w:val="28"/>
        </w:rPr>
        <w:t>разваливание</w:t>
      </w:r>
      <w:proofErr w:type="spellEnd"/>
      <w:r w:rsidRPr="00837F2C">
        <w:rPr>
          <w:rFonts w:ascii="Times New Roman" w:hAnsi="Times New Roman"/>
          <w:sz w:val="28"/>
          <w:szCs w:val="28"/>
        </w:rPr>
        <w:t xml:space="preserve"> таза), на ровной плоскости (щит, жёсткие носилки) следует стянуть таз ремнём, простынёй, широким бинтом или шиной </w:t>
      </w:r>
      <w:proofErr w:type="spellStart"/>
      <w:r w:rsidRPr="00837F2C">
        <w:rPr>
          <w:rFonts w:ascii="Times New Roman" w:hAnsi="Times New Roman"/>
          <w:sz w:val="28"/>
          <w:szCs w:val="28"/>
        </w:rPr>
        <w:t>Крамера</w:t>
      </w:r>
      <w:proofErr w:type="spellEnd"/>
      <w:r w:rsidRPr="00837F2C">
        <w:rPr>
          <w:rFonts w:ascii="Times New Roman" w:hAnsi="Times New Roman"/>
          <w:sz w:val="28"/>
          <w:szCs w:val="28"/>
        </w:rPr>
        <w:t xml:space="preserve"> (с непременным толстым слоем ваты или с иной мягкой прокладкой во избежание пролежней крестца). С этой же целью возможно применение валиков вокруг таза (свёрнутое одеяло, верхняя одежда). При переломах костей тазобедренного, коленного суставов и бедренной кости методом выбора является иммобилизация одним из видов </w:t>
      </w:r>
      <w:proofErr w:type="spellStart"/>
      <w:r w:rsidRPr="00837F2C">
        <w:rPr>
          <w:rFonts w:ascii="Times New Roman" w:hAnsi="Times New Roman"/>
          <w:sz w:val="28"/>
          <w:szCs w:val="28"/>
        </w:rPr>
        <w:t>экстензионной</w:t>
      </w:r>
      <w:proofErr w:type="spellEnd"/>
      <w:r w:rsidRPr="00837F2C">
        <w:rPr>
          <w:rFonts w:ascii="Times New Roman" w:hAnsi="Times New Roman"/>
          <w:sz w:val="28"/>
          <w:szCs w:val="28"/>
        </w:rPr>
        <w:t xml:space="preserve"> шины (</w:t>
      </w:r>
      <w:proofErr w:type="spellStart"/>
      <w:r w:rsidRPr="00837F2C">
        <w:rPr>
          <w:rFonts w:ascii="Times New Roman" w:hAnsi="Times New Roman"/>
          <w:sz w:val="28"/>
          <w:szCs w:val="28"/>
        </w:rPr>
        <w:t>Дитерихса</w:t>
      </w:r>
      <w:proofErr w:type="spellEnd"/>
      <w:r w:rsidRPr="00837F2C">
        <w:rPr>
          <w:rFonts w:ascii="Times New Roman" w:hAnsi="Times New Roman"/>
          <w:sz w:val="28"/>
          <w:szCs w:val="28"/>
        </w:rPr>
        <w:t>, ЦИТО, Томаса), пригодных для всех локализаций переломов бедра и суставов.</w:t>
      </w:r>
    </w:p>
    <w:p w:rsidR="00092AA9" w:rsidRPr="00837F2C" w:rsidRDefault="00092AA9" w:rsidP="00837F2C">
      <w:pPr>
        <w:spacing w:after="0" w:line="360" w:lineRule="auto"/>
        <w:ind w:firstLine="708"/>
        <w:jc w:val="both"/>
        <w:rPr>
          <w:rFonts w:ascii="Times New Roman" w:hAnsi="Times New Roman"/>
          <w:sz w:val="28"/>
          <w:szCs w:val="28"/>
        </w:rPr>
      </w:pPr>
      <w:r w:rsidRPr="00552218">
        <w:rPr>
          <w:rFonts w:ascii="Times New Roman" w:hAnsi="Times New Roman"/>
          <w:sz w:val="28"/>
          <w:szCs w:val="28"/>
        </w:rPr>
        <w:t>Доставке в стационар подлежат пострадавшие с закрытыми, открытыми переломами костей, множественными и сочетанными повреждениями. Пострадавши</w:t>
      </w:r>
      <w:r w:rsidR="00552218" w:rsidRPr="00552218">
        <w:rPr>
          <w:rFonts w:ascii="Times New Roman" w:hAnsi="Times New Roman"/>
          <w:sz w:val="28"/>
          <w:szCs w:val="28"/>
        </w:rPr>
        <w:t>м</w:t>
      </w:r>
      <w:r w:rsidRPr="00552218">
        <w:rPr>
          <w:rFonts w:ascii="Times New Roman" w:hAnsi="Times New Roman"/>
          <w:sz w:val="28"/>
          <w:szCs w:val="28"/>
        </w:rPr>
        <w:t xml:space="preserve"> с </w:t>
      </w:r>
      <w:proofErr w:type="spellStart"/>
      <w:r w:rsidRPr="00552218">
        <w:rPr>
          <w:rFonts w:ascii="Times New Roman" w:hAnsi="Times New Roman"/>
          <w:sz w:val="28"/>
          <w:szCs w:val="28"/>
        </w:rPr>
        <w:t>неосложненными</w:t>
      </w:r>
      <w:proofErr w:type="spellEnd"/>
      <w:r w:rsidRPr="00552218">
        <w:rPr>
          <w:rFonts w:ascii="Times New Roman" w:hAnsi="Times New Roman"/>
          <w:sz w:val="28"/>
          <w:szCs w:val="28"/>
        </w:rPr>
        <w:t xml:space="preserve"> переломами ключицы, одной кости предплечья, костей кисти большей частью </w:t>
      </w:r>
      <w:r w:rsidR="00552218" w:rsidRPr="00552218">
        <w:rPr>
          <w:rFonts w:ascii="Times New Roman" w:hAnsi="Times New Roman"/>
          <w:sz w:val="28"/>
          <w:szCs w:val="28"/>
        </w:rPr>
        <w:t xml:space="preserve">может быть оказания медицинская помощь </w:t>
      </w:r>
      <w:r w:rsidRPr="00552218">
        <w:rPr>
          <w:rFonts w:ascii="Times New Roman" w:hAnsi="Times New Roman"/>
          <w:sz w:val="28"/>
          <w:szCs w:val="28"/>
        </w:rPr>
        <w:t xml:space="preserve">в травматологическом пункте или поликлинике и </w:t>
      </w:r>
      <w:r w:rsidR="00552218" w:rsidRPr="00552218">
        <w:rPr>
          <w:rFonts w:ascii="Times New Roman" w:hAnsi="Times New Roman"/>
          <w:sz w:val="28"/>
          <w:szCs w:val="28"/>
        </w:rPr>
        <w:t xml:space="preserve">оттуда они могут быть направлены в стационар </w:t>
      </w:r>
      <w:r w:rsidRPr="00552218">
        <w:rPr>
          <w:rFonts w:ascii="Times New Roman" w:hAnsi="Times New Roman"/>
          <w:sz w:val="28"/>
          <w:szCs w:val="28"/>
        </w:rPr>
        <w:t xml:space="preserve">при </w:t>
      </w:r>
      <w:r w:rsidR="00552218" w:rsidRPr="00552218">
        <w:rPr>
          <w:rFonts w:ascii="Times New Roman" w:hAnsi="Times New Roman"/>
          <w:sz w:val="28"/>
          <w:szCs w:val="28"/>
        </w:rPr>
        <w:t>наличии медицинских показаний</w:t>
      </w:r>
      <w:r w:rsidRPr="00552218">
        <w:rPr>
          <w:rFonts w:ascii="Times New Roman" w:hAnsi="Times New Roman"/>
          <w:sz w:val="28"/>
          <w:szCs w:val="28"/>
        </w:rPr>
        <w:t>.</w:t>
      </w:r>
    </w:p>
    <w:p w:rsidR="00092AA9" w:rsidRPr="00837F2C" w:rsidRDefault="00092AA9" w:rsidP="00837F2C">
      <w:pPr>
        <w:spacing w:after="0" w:line="360" w:lineRule="auto"/>
        <w:rPr>
          <w:rFonts w:ascii="Times New Roman" w:hAnsi="Times New Roman"/>
          <w:b/>
          <w:sz w:val="28"/>
          <w:szCs w:val="28"/>
        </w:rPr>
      </w:pPr>
    </w:p>
    <w:p w:rsidR="00092AA9" w:rsidRPr="00837F2C" w:rsidRDefault="00092AA9" w:rsidP="00837F2C">
      <w:pPr>
        <w:pStyle w:val="a6"/>
        <w:shd w:val="clear" w:color="auto" w:fill="auto"/>
        <w:suppressAutoHyphens/>
        <w:spacing w:after="0" w:line="360" w:lineRule="auto"/>
        <w:ind w:right="20" w:firstLine="0"/>
        <w:jc w:val="center"/>
        <w:rPr>
          <w:rStyle w:val="BodyTextChar"/>
          <w:b/>
          <w:color w:val="000000"/>
          <w:sz w:val="28"/>
          <w:szCs w:val="28"/>
        </w:rPr>
      </w:pPr>
      <w:r w:rsidRPr="00837F2C">
        <w:rPr>
          <w:rStyle w:val="BodyTextChar"/>
          <w:b/>
          <w:color w:val="000000"/>
          <w:sz w:val="28"/>
          <w:szCs w:val="28"/>
        </w:rPr>
        <w:t>ОКАЗАНИЕ СКОРОЙ МЕДИЦИНСКОЙ ПОМОЩИ НА ГОСПИТАЛЬНОМ ЭТАПЕ В СТАЦИОНАРНОМ ОТДЕЛЕНИИ СКОРОЙ МЕДИЦИНСКОЙ ПОМОЩИ (</w:t>
      </w:r>
      <w:proofErr w:type="spellStart"/>
      <w:r w:rsidRPr="00837F2C">
        <w:rPr>
          <w:rStyle w:val="BodyTextChar"/>
          <w:b/>
          <w:color w:val="000000"/>
          <w:sz w:val="28"/>
          <w:szCs w:val="28"/>
        </w:rPr>
        <w:t>СтОСМП</w:t>
      </w:r>
      <w:proofErr w:type="spellEnd"/>
      <w:r w:rsidRPr="00837F2C">
        <w:rPr>
          <w:rStyle w:val="BodyTextChar"/>
          <w:b/>
          <w:color w:val="000000"/>
          <w:sz w:val="28"/>
          <w:szCs w:val="28"/>
        </w:rPr>
        <w:t>)</w:t>
      </w:r>
    </w:p>
    <w:p w:rsidR="00092AA9" w:rsidRDefault="00092AA9" w:rsidP="00837F2C">
      <w:pPr>
        <w:spacing w:after="0" w:line="360" w:lineRule="auto"/>
        <w:jc w:val="both"/>
        <w:rPr>
          <w:rFonts w:ascii="Times New Roman" w:hAnsi="Times New Roman"/>
          <w:b/>
          <w:sz w:val="28"/>
          <w:szCs w:val="28"/>
        </w:rPr>
      </w:pPr>
      <w:r w:rsidRPr="00837F2C">
        <w:rPr>
          <w:rFonts w:ascii="Times New Roman" w:hAnsi="Times New Roman"/>
          <w:b/>
          <w:sz w:val="28"/>
          <w:szCs w:val="28"/>
        </w:rPr>
        <w:t>Диагностика</w:t>
      </w:r>
      <w:r>
        <w:rPr>
          <w:rFonts w:ascii="Times New Roman" w:hAnsi="Times New Roman"/>
          <w:b/>
          <w:sz w:val="28"/>
          <w:szCs w:val="28"/>
        </w:rPr>
        <w:t xml:space="preserve"> (А,1++)</w:t>
      </w:r>
    </w:p>
    <w:p w:rsidR="00092AA9" w:rsidRPr="00837F2C" w:rsidRDefault="00092AA9" w:rsidP="00837F2C">
      <w:pPr>
        <w:spacing w:after="0" w:line="360" w:lineRule="auto"/>
        <w:jc w:val="both"/>
        <w:rPr>
          <w:rFonts w:ascii="Times New Roman" w:hAnsi="Times New Roman"/>
          <w:sz w:val="28"/>
          <w:szCs w:val="28"/>
        </w:rPr>
      </w:pPr>
      <w:proofErr w:type="spellStart"/>
      <w:r>
        <w:rPr>
          <w:rFonts w:ascii="Times New Roman" w:hAnsi="Times New Roman"/>
          <w:sz w:val="28"/>
          <w:szCs w:val="28"/>
        </w:rPr>
        <w:t>Р</w:t>
      </w:r>
      <w:r w:rsidRPr="00837F2C">
        <w:rPr>
          <w:rFonts w:ascii="Times New Roman" w:hAnsi="Times New Roman"/>
          <w:sz w:val="28"/>
          <w:szCs w:val="28"/>
        </w:rPr>
        <w:t>ентген</w:t>
      </w:r>
      <w:proofErr w:type="gramStart"/>
      <w:r w:rsidRPr="00837F2C">
        <w:rPr>
          <w:rFonts w:ascii="Times New Roman" w:hAnsi="Times New Roman"/>
          <w:sz w:val="28"/>
          <w:szCs w:val="28"/>
        </w:rPr>
        <w:t>о</w:t>
      </w:r>
      <w:proofErr w:type="spellEnd"/>
      <w:r w:rsidRPr="00837F2C">
        <w:rPr>
          <w:rFonts w:ascii="Times New Roman" w:hAnsi="Times New Roman"/>
          <w:sz w:val="28"/>
          <w:szCs w:val="28"/>
        </w:rPr>
        <w:t>-</w:t>
      </w:r>
      <w:proofErr w:type="gramEnd"/>
      <w:r w:rsidRPr="00837F2C">
        <w:rPr>
          <w:rFonts w:ascii="Times New Roman" w:hAnsi="Times New Roman"/>
          <w:sz w:val="28"/>
          <w:szCs w:val="28"/>
        </w:rPr>
        <w:t xml:space="preserve">, КТ-, </w:t>
      </w:r>
      <w:proofErr w:type="spellStart"/>
      <w:r w:rsidRPr="00837F2C">
        <w:rPr>
          <w:rFonts w:ascii="Times New Roman" w:hAnsi="Times New Roman"/>
          <w:sz w:val="28"/>
          <w:szCs w:val="28"/>
        </w:rPr>
        <w:t>МРТ-диагностика</w:t>
      </w:r>
      <w:proofErr w:type="spellEnd"/>
      <w:r w:rsidRPr="00837F2C">
        <w:rPr>
          <w:rFonts w:ascii="Times New Roman" w:hAnsi="Times New Roman"/>
          <w:sz w:val="28"/>
          <w:szCs w:val="28"/>
        </w:rPr>
        <w:t xml:space="preserve"> – визуализация повреждений.</w:t>
      </w:r>
    </w:p>
    <w:p w:rsidR="00092AA9" w:rsidRPr="00837F2C" w:rsidRDefault="00092AA9" w:rsidP="00837F2C">
      <w:pPr>
        <w:spacing w:after="0" w:line="360" w:lineRule="auto"/>
        <w:jc w:val="both"/>
        <w:rPr>
          <w:rFonts w:ascii="Times New Roman" w:hAnsi="Times New Roman"/>
          <w:b/>
          <w:sz w:val="28"/>
          <w:szCs w:val="28"/>
        </w:rPr>
      </w:pPr>
      <w:r w:rsidRPr="00837F2C">
        <w:rPr>
          <w:rFonts w:ascii="Times New Roman" w:hAnsi="Times New Roman"/>
          <w:b/>
          <w:sz w:val="28"/>
          <w:szCs w:val="28"/>
        </w:rPr>
        <w:t>Лечение</w:t>
      </w:r>
      <w:r>
        <w:rPr>
          <w:rFonts w:ascii="Times New Roman" w:hAnsi="Times New Roman"/>
          <w:b/>
          <w:sz w:val="28"/>
          <w:szCs w:val="28"/>
        </w:rPr>
        <w:t xml:space="preserve"> (А,1++)</w:t>
      </w:r>
    </w:p>
    <w:p w:rsidR="00092AA9" w:rsidRPr="00837F2C" w:rsidRDefault="00092AA9" w:rsidP="00837F2C">
      <w:pPr>
        <w:spacing w:after="0" w:line="360" w:lineRule="auto"/>
        <w:jc w:val="both"/>
        <w:rPr>
          <w:rFonts w:ascii="Times New Roman" w:hAnsi="Times New Roman"/>
          <w:sz w:val="28"/>
          <w:szCs w:val="28"/>
        </w:rPr>
      </w:pPr>
      <w:r w:rsidRPr="00837F2C">
        <w:rPr>
          <w:rFonts w:ascii="Times New Roman" w:hAnsi="Times New Roman"/>
          <w:b/>
          <w:sz w:val="28"/>
          <w:szCs w:val="28"/>
        </w:rPr>
        <w:t>Консервативное лечение</w:t>
      </w:r>
      <w:r w:rsidRPr="00837F2C">
        <w:rPr>
          <w:rFonts w:ascii="Times New Roman" w:hAnsi="Times New Roman"/>
          <w:sz w:val="28"/>
          <w:szCs w:val="28"/>
        </w:rPr>
        <w:t xml:space="preserve"> — совокупность мероприятий, направленных непосредственно на очаг повреждения.</w:t>
      </w:r>
    </w:p>
    <w:p w:rsidR="00092AA9" w:rsidRPr="00837F2C" w:rsidRDefault="00092AA9" w:rsidP="00837F2C">
      <w:pPr>
        <w:spacing w:after="0" w:line="360" w:lineRule="auto"/>
        <w:ind w:firstLine="708"/>
        <w:jc w:val="both"/>
        <w:rPr>
          <w:rFonts w:ascii="Times New Roman" w:hAnsi="Times New Roman"/>
          <w:sz w:val="28"/>
          <w:szCs w:val="28"/>
        </w:rPr>
      </w:pPr>
      <w:r w:rsidRPr="00837F2C">
        <w:rPr>
          <w:rFonts w:ascii="Times New Roman" w:hAnsi="Times New Roman"/>
          <w:sz w:val="28"/>
          <w:szCs w:val="28"/>
        </w:rPr>
        <w:t xml:space="preserve">Сопоставление и удержание костных отломков в положении, необходимом для сращения, может быть обеспечено консервативными или оперативными методами. Консервативный, метод лечения переломов костей конечностей применяют при закрытых </w:t>
      </w:r>
      <w:proofErr w:type="spellStart"/>
      <w:r w:rsidRPr="00837F2C">
        <w:rPr>
          <w:rFonts w:ascii="Times New Roman" w:hAnsi="Times New Roman"/>
          <w:sz w:val="28"/>
          <w:szCs w:val="28"/>
        </w:rPr>
        <w:t>неосложнённых</w:t>
      </w:r>
      <w:proofErr w:type="spellEnd"/>
      <w:r w:rsidRPr="00837F2C">
        <w:rPr>
          <w:rFonts w:ascii="Times New Roman" w:hAnsi="Times New Roman"/>
          <w:sz w:val="28"/>
          <w:szCs w:val="28"/>
        </w:rPr>
        <w:t xml:space="preserve"> повреждениях или когда осложнения не требуют неотложных хирургических пособий. </w:t>
      </w:r>
    </w:p>
    <w:p w:rsidR="00092AA9" w:rsidRPr="00837F2C" w:rsidRDefault="00092AA9" w:rsidP="00837F2C">
      <w:pPr>
        <w:spacing w:after="0" w:line="360" w:lineRule="auto"/>
        <w:ind w:firstLine="708"/>
        <w:jc w:val="both"/>
        <w:rPr>
          <w:rFonts w:ascii="Times New Roman" w:hAnsi="Times New Roman"/>
          <w:sz w:val="28"/>
          <w:szCs w:val="28"/>
        </w:rPr>
      </w:pPr>
      <w:r w:rsidRPr="00837F2C">
        <w:rPr>
          <w:rFonts w:ascii="Times New Roman" w:hAnsi="Times New Roman"/>
          <w:sz w:val="28"/>
          <w:szCs w:val="28"/>
        </w:rPr>
        <w:t xml:space="preserve">Переломы </w:t>
      </w:r>
      <w:r w:rsidRPr="00837F2C">
        <w:rPr>
          <w:rFonts w:ascii="Times New Roman" w:hAnsi="Times New Roman"/>
          <w:b/>
          <w:sz w:val="28"/>
          <w:szCs w:val="28"/>
        </w:rPr>
        <w:t>без смещения</w:t>
      </w:r>
      <w:r w:rsidRPr="00837F2C">
        <w:rPr>
          <w:rFonts w:ascii="Times New Roman" w:hAnsi="Times New Roman"/>
          <w:sz w:val="28"/>
          <w:szCs w:val="28"/>
        </w:rPr>
        <w:t xml:space="preserve"> отломков — наиболее простая нозологическая форма. В место перелома вводят 20-40 мл 1% раствора </w:t>
      </w:r>
      <w:proofErr w:type="spellStart"/>
      <w:r w:rsidRPr="00837F2C">
        <w:rPr>
          <w:rFonts w:ascii="Times New Roman" w:hAnsi="Times New Roman"/>
          <w:sz w:val="28"/>
          <w:szCs w:val="28"/>
        </w:rPr>
        <w:t>прокаина</w:t>
      </w:r>
      <w:proofErr w:type="spellEnd"/>
      <w:r w:rsidRPr="00837F2C">
        <w:rPr>
          <w:rFonts w:ascii="Times New Roman" w:hAnsi="Times New Roman"/>
          <w:sz w:val="28"/>
          <w:szCs w:val="28"/>
        </w:rPr>
        <w:t xml:space="preserve">. Блокаду выполняют при соблюдении правил асептики и после выяснения переносимости анестетика больным. После наступления анестезии больному накладывают гипсовую повязку, её габариты зависят от разновидности перелома. Положение иммобилизованной конечности должно быть функционально выгодным, т.е. таким, чтобы в случае развития контрактур или анкилозов больной мог пользоваться повреждённой конечностью. Такое положение для верхней конечности: отведение плеча до угла 60-70°, отклонение кпереди на 20-30°, сгибание в локтевом суставе под углом 80-90°, разгибание в лучезапястном суставе на 30°, сгибание пальцев кисти в положении пальцев, охватывающих теннисный мяч, с противопоставлением первого пальца. </w:t>
      </w:r>
      <w:proofErr w:type="gramStart"/>
      <w:r w:rsidRPr="00837F2C">
        <w:rPr>
          <w:rFonts w:ascii="Times New Roman" w:hAnsi="Times New Roman"/>
          <w:sz w:val="28"/>
          <w:szCs w:val="28"/>
        </w:rPr>
        <w:t xml:space="preserve">При этом углы сгибания в пястно-фаланговых и </w:t>
      </w:r>
      <w:proofErr w:type="spellStart"/>
      <w:r w:rsidRPr="00837F2C">
        <w:rPr>
          <w:rFonts w:ascii="Times New Roman" w:hAnsi="Times New Roman"/>
          <w:sz w:val="28"/>
          <w:szCs w:val="28"/>
        </w:rPr>
        <w:t>межфаланговых</w:t>
      </w:r>
      <w:proofErr w:type="spellEnd"/>
      <w:r w:rsidRPr="00837F2C">
        <w:rPr>
          <w:rFonts w:ascii="Times New Roman" w:hAnsi="Times New Roman"/>
          <w:sz w:val="28"/>
          <w:szCs w:val="28"/>
        </w:rPr>
        <w:t xml:space="preserve"> суставах составляют примерно 50-40°. Для нижней конечности: отведение бедра до 20°, сгибание его под углом 10°, сгибание в коленном суставе — 5°, в голеностопном — 90-100°. Очень строго необходимо следить за состоянием конечности по отношению к продольной оси туловища, ротацией конечности или её сегментов.</w:t>
      </w:r>
      <w:proofErr w:type="gramEnd"/>
    </w:p>
    <w:p w:rsidR="00092AA9" w:rsidRPr="00837F2C" w:rsidRDefault="00092AA9" w:rsidP="00837F2C">
      <w:pPr>
        <w:spacing w:after="0" w:line="360" w:lineRule="auto"/>
        <w:jc w:val="both"/>
        <w:rPr>
          <w:rFonts w:ascii="Times New Roman" w:hAnsi="Times New Roman"/>
          <w:sz w:val="28"/>
          <w:szCs w:val="28"/>
        </w:rPr>
      </w:pPr>
      <w:r w:rsidRPr="00837F2C">
        <w:rPr>
          <w:rFonts w:ascii="Times New Roman" w:hAnsi="Times New Roman"/>
          <w:sz w:val="28"/>
          <w:szCs w:val="28"/>
        </w:rPr>
        <w:tab/>
        <w:t xml:space="preserve">Циркулярные гипсовые повязки при острой травме следует накладывать с большой осторожностью, помня о возможности отёка и </w:t>
      </w:r>
      <w:proofErr w:type="spellStart"/>
      <w:r w:rsidRPr="00837F2C">
        <w:rPr>
          <w:rFonts w:ascii="Times New Roman" w:hAnsi="Times New Roman"/>
          <w:sz w:val="28"/>
          <w:szCs w:val="28"/>
        </w:rPr>
        <w:t>сдавлении</w:t>
      </w:r>
      <w:proofErr w:type="spellEnd"/>
      <w:r w:rsidRPr="00837F2C">
        <w:rPr>
          <w:rFonts w:ascii="Times New Roman" w:hAnsi="Times New Roman"/>
          <w:sz w:val="28"/>
          <w:szCs w:val="28"/>
        </w:rPr>
        <w:t xml:space="preserve"> конечности.</w:t>
      </w:r>
    </w:p>
    <w:p w:rsidR="00092AA9" w:rsidRPr="00837F2C" w:rsidRDefault="00092AA9" w:rsidP="00837F2C">
      <w:pPr>
        <w:spacing w:after="0" w:line="360" w:lineRule="auto"/>
        <w:ind w:firstLine="708"/>
        <w:jc w:val="both"/>
        <w:rPr>
          <w:rFonts w:ascii="Times New Roman" w:hAnsi="Times New Roman"/>
          <w:sz w:val="28"/>
          <w:szCs w:val="28"/>
        </w:rPr>
      </w:pPr>
      <w:r w:rsidRPr="00837F2C">
        <w:rPr>
          <w:rFonts w:ascii="Times New Roman" w:hAnsi="Times New Roman"/>
          <w:sz w:val="28"/>
          <w:szCs w:val="28"/>
        </w:rPr>
        <w:t>Репозицию производят руками хирургов (ручная репозиция) или же с помощью специальных аппаратов (аппаратная репозиция). Каким бы методом ни выполняли сопоставление отломков, необходимо всегда соблюдать основные правила репозиции</w:t>
      </w:r>
      <w:r>
        <w:rPr>
          <w:rFonts w:ascii="Times New Roman" w:hAnsi="Times New Roman"/>
          <w:sz w:val="28"/>
          <w:szCs w:val="28"/>
        </w:rPr>
        <w:t>:</w:t>
      </w:r>
    </w:p>
    <w:p w:rsidR="00092AA9" w:rsidRPr="00837F2C" w:rsidRDefault="00092AA9" w:rsidP="00837F2C">
      <w:pPr>
        <w:spacing w:after="0" w:line="360" w:lineRule="auto"/>
        <w:ind w:firstLine="708"/>
        <w:jc w:val="both"/>
        <w:rPr>
          <w:rFonts w:ascii="Times New Roman" w:hAnsi="Times New Roman"/>
          <w:sz w:val="28"/>
          <w:szCs w:val="28"/>
        </w:rPr>
      </w:pPr>
      <w:r w:rsidRPr="00837F2C">
        <w:rPr>
          <w:rFonts w:ascii="Times New Roman" w:hAnsi="Times New Roman"/>
          <w:sz w:val="28"/>
          <w:szCs w:val="28"/>
        </w:rPr>
        <w:t>• Устраняют спазм мышц путём полноценного обезболивания, а при местной анестезии ещё и за счёт психологического контакта с больным и утомления мышц методом длительного (5-7 мин) вытяжения за периферический сегмент.</w:t>
      </w:r>
    </w:p>
    <w:p w:rsidR="00092AA9" w:rsidRPr="00837F2C" w:rsidRDefault="00092AA9" w:rsidP="00837F2C">
      <w:pPr>
        <w:spacing w:after="0" w:line="360" w:lineRule="auto"/>
        <w:ind w:firstLine="708"/>
        <w:jc w:val="both"/>
        <w:rPr>
          <w:rFonts w:ascii="Times New Roman" w:hAnsi="Times New Roman"/>
          <w:sz w:val="28"/>
          <w:szCs w:val="28"/>
        </w:rPr>
      </w:pPr>
      <w:r w:rsidRPr="00837F2C">
        <w:rPr>
          <w:rFonts w:ascii="Times New Roman" w:hAnsi="Times New Roman"/>
          <w:sz w:val="28"/>
          <w:szCs w:val="28"/>
        </w:rPr>
        <w:t xml:space="preserve">• Репозицию производят обратно механизму травмы и смещению отломков, сначала устраняют смещение по длине, затем по ширине. Угловое и ротационное смещение исчезает при </w:t>
      </w:r>
      <w:proofErr w:type="spellStart"/>
      <w:r w:rsidRPr="00837F2C">
        <w:rPr>
          <w:rFonts w:ascii="Times New Roman" w:hAnsi="Times New Roman"/>
          <w:sz w:val="28"/>
          <w:szCs w:val="28"/>
        </w:rPr>
        <w:t>тракции</w:t>
      </w:r>
      <w:proofErr w:type="spellEnd"/>
      <w:r w:rsidRPr="00837F2C">
        <w:rPr>
          <w:rFonts w:ascii="Times New Roman" w:hAnsi="Times New Roman"/>
          <w:sz w:val="28"/>
          <w:szCs w:val="28"/>
        </w:rPr>
        <w:t xml:space="preserve"> отломков по длине.</w:t>
      </w:r>
    </w:p>
    <w:p w:rsidR="00092AA9" w:rsidRPr="00837F2C" w:rsidRDefault="00092AA9" w:rsidP="00837F2C">
      <w:pPr>
        <w:spacing w:after="0" w:line="360" w:lineRule="auto"/>
        <w:ind w:firstLine="708"/>
        <w:jc w:val="both"/>
        <w:rPr>
          <w:rFonts w:ascii="Times New Roman" w:hAnsi="Times New Roman"/>
          <w:sz w:val="28"/>
          <w:szCs w:val="28"/>
        </w:rPr>
      </w:pPr>
      <w:r w:rsidRPr="00837F2C">
        <w:rPr>
          <w:rFonts w:ascii="Times New Roman" w:hAnsi="Times New Roman"/>
          <w:sz w:val="28"/>
          <w:szCs w:val="28"/>
        </w:rPr>
        <w:t xml:space="preserve">• Периферический отломок ставят по </w:t>
      </w:r>
      <w:proofErr w:type="gramStart"/>
      <w:r w:rsidRPr="00837F2C">
        <w:rPr>
          <w:rFonts w:ascii="Times New Roman" w:hAnsi="Times New Roman"/>
          <w:sz w:val="28"/>
          <w:szCs w:val="28"/>
        </w:rPr>
        <w:t>центральному</w:t>
      </w:r>
      <w:proofErr w:type="gramEnd"/>
      <w:r w:rsidRPr="00837F2C">
        <w:rPr>
          <w:rFonts w:ascii="Times New Roman" w:hAnsi="Times New Roman"/>
          <w:sz w:val="28"/>
          <w:szCs w:val="28"/>
        </w:rPr>
        <w:t>.</w:t>
      </w:r>
    </w:p>
    <w:p w:rsidR="00092AA9" w:rsidRPr="00837F2C" w:rsidRDefault="00092AA9" w:rsidP="00837F2C">
      <w:pPr>
        <w:spacing w:after="0" w:line="360" w:lineRule="auto"/>
        <w:ind w:firstLine="708"/>
        <w:jc w:val="both"/>
        <w:rPr>
          <w:rFonts w:ascii="Times New Roman" w:hAnsi="Times New Roman"/>
          <w:sz w:val="28"/>
          <w:szCs w:val="28"/>
        </w:rPr>
      </w:pPr>
      <w:r w:rsidRPr="00837F2C">
        <w:rPr>
          <w:rFonts w:ascii="Times New Roman" w:hAnsi="Times New Roman"/>
          <w:sz w:val="28"/>
          <w:szCs w:val="28"/>
        </w:rPr>
        <w:t xml:space="preserve">• Конечности придают функционально выгодное положение, если нет угрозы вторичного смещения отломков и необходимости придать </w:t>
      </w:r>
      <w:proofErr w:type="spellStart"/>
      <w:r w:rsidRPr="00837F2C">
        <w:rPr>
          <w:rFonts w:ascii="Times New Roman" w:hAnsi="Times New Roman"/>
          <w:sz w:val="28"/>
          <w:szCs w:val="28"/>
        </w:rPr>
        <w:t>атипичное</w:t>
      </w:r>
      <w:proofErr w:type="spellEnd"/>
      <w:r w:rsidRPr="00837F2C">
        <w:rPr>
          <w:rFonts w:ascii="Times New Roman" w:hAnsi="Times New Roman"/>
          <w:sz w:val="28"/>
          <w:szCs w:val="28"/>
        </w:rPr>
        <w:t xml:space="preserve"> положение конечности для более надёжной фиксации (например, при переломах ключицы, лопатки и др.).</w:t>
      </w:r>
    </w:p>
    <w:p w:rsidR="00092AA9" w:rsidRPr="00837F2C" w:rsidRDefault="00092AA9" w:rsidP="00837F2C">
      <w:pPr>
        <w:spacing w:after="0" w:line="360" w:lineRule="auto"/>
        <w:ind w:firstLine="708"/>
        <w:jc w:val="both"/>
        <w:rPr>
          <w:rFonts w:ascii="Times New Roman" w:hAnsi="Times New Roman"/>
          <w:sz w:val="28"/>
          <w:szCs w:val="28"/>
        </w:rPr>
      </w:pPr>
      <w:r w:rsidRPr="00837F2C">
        <w:rPr>
          <w:rFonts w:ascii="Times New Roman" w:hAnsi="Times New Roman"/>
          <w:sz w:val="28"/>
          <w:szCs w:val="28"/>
        </w:rPr>
        <w:t>• Заканчивают манипуляцию наложением гипсовой или другой иммобилизующей повязки, сохраняя положение отломков, достигнутое репозицией.</w:t>
      </w:r>
    </w:p>
    <w:p w:rsidR="00092AA9" w:rsidRPr="00837F2C" w:rsidRDefault="00092AA9" w:rsidP="00837F2C">
      <w:pPr>
        <w:spacing w:after="0" w:line="360" w:lineRule="auto"/>
        <w:ind w:firstLine="708"/>
        <w:jc w:val="both"/>
        <w:rPr>
          <w:rFonts w:ascii="Times New Roman" w:hAnsi="Times New Roman"/>
          <w:sz w:val="28"/>
          <w:szCs w:val="28"/>
        </w:rPr>
      </w:pPr>
      <w:r w:rsidRPr="00837F2C">
        <w:rPr>
          <w:rFonts w:ascii="Times New Roman" w:hAnsi="Times New Roman"/>
          <w:sz w:val="28"/>
          <w:szCs w:val="28"/>
        </w:rPr>
        <w:t xml:space="preserve">Переломы </w:t>
      </w:r>
      <w:r w:rsidRPr="00837F2C">
        <w:rPr>
          <w:rFonts w:ascii="Times New Roman" w:hAnsi="Times New Roman"/>
          <w:b/>
          <w:sz w:val="28"/>
          <w:szCs w:val="28"/>
        </w:rPr>
        <w:t>со смещением</w:t>
      </w:r>
      <w:r w:rsidRPr="00837F2C">
        <w:rPr>
          <w:rFonts w:ascii="Times New Roman" w:hAnsi="Times New Roman"/>
          <w:sz w:val="28"/>
          <w:szCs w:val="28"/>
        </w:rPr>
        <w:t xml:space="preserve"> отломков лечат различными методами в зависимости от характера и уровня линии излома. </w:t>
      </w:r>
      <w:proofErr w:type="gramStart"/>
      <w:r w:rsidRPr="00837F2C">
        <w:rPr>
          <w:rFonts w:ascii="Times New Roman" w:hAnsi="Times New Roman"/>
          <w:sz w:val="28"/>
          <w:szCs w:val="28"/>
        </w:rPr>
        <w:t xml:space="preserve">Ручную репозицию с гипсовой иммобилизацией применяют обычно при сколоченных и вколоченных переломах трубчатых костей с угловой деформацией; при </w:t>
      </w:r>
      <w:proofErr w:type="spellStart"/>
      <w:r w:rsidRPr="00837F2C">
        <w:rPr>
          <w:rFonts w:ascii="Times New Roman" w:hAnsi="Times New Roman"/>
          <w:sz w:val="28"/>
          <w:szCs w:val="28"/>
        </w:rPr>
        <w:t>метаэпифизарных</w:t>
      </w:r>
      <w:proofErr w:type="spellEnd"/>
      <w:r w:rsidRPr="00837F2C">
        <w:rPr>
          <w:rFonts w:ascii="Times New Roman" w:hAnsi="Times New Roman"/>
          <w:sz w:val="28"/>
          <w:szCs w:val="28"/>
        </w:rPr>
        <w:t xml:space="preserve"> переломах в связи с достаточной площадью контакта костных отломков (</w:t>
      </w:r>
      <w:proofErr w:type="spellStart"/>
      <w:r w:rsidRPr="00837F2C">
        <w:rPr>
          <w:rFonts w:ascii="Times New Roman" w:hAnsi="Times New Roman"/>
          <w:sz w:val="28"/>
          <w:szCs w:val="28"/>
        </w:rPr>
        <w:t>надмыщелковые</w:t>
      </w:r>
      <w:proofErr w:type="spellEnd"/>
      <w:r w:rsidRPr="00837F2C">
        <w:rPr>
          <w:rFonts w:ascii="Times New Roman" w:hAnsi="Times New Roman"/>
          <w:sz w:val="28"/>
          <w:szCs w:val="28"/>
        </w:rPr>
        <w:t xml:space="preserve"> переломы плеча, переломы лучевой кости в типичном месте, лодыжек и др.); при переломах губчатых костей кисти и стопы (ладьевидные, полулунная, кубовидная и др.).</w:t>
      </w:r>
      <w:proofErr w:type="gramEnd"/>
    </w:p>
    <w:p w:rsidR="00092AA9" w:rsidRPr="00837F2C" w:rsidRDefault="00092AA9" w:rsidP="00837F2C">
      <w:pPr>
        <w:spacing w:after="0" w:line="360" w:lineRule="auto"/>
        <w:ind w:firstLine="708"/>
        <w:jc w:val="both"/>
        <w:rPr>
          <w:rFonts w:ascii="Times New Roman" w:hAnsi="Times New Roman"/>
          <w:sz w:val="28"/>
          <w:szCs w:val="28"/>
        </w:rPr>
      </w:pPr>
      <w:proofErr w:type="gramStart"/>
      <w:r w:rsidRPr="00837F2C">
        <w:rPr>
          <w:rFonts w:ascii="Times New Roman" w:hAnsi="Times New Roman"/>
          <w:sz w:val="28"/>
          <w:szCs w:val="28"/>
        </w:rPr>
        <w:t>При переломах длинных трубчатых костей (плечо, бедро, голень) с косой или спиральной линией излома, а также при травмах некоторых плоских костей (таз, лопатка), тоже имеющих мощный мышечный массив, и при значительном смещении отломков одномоментная репозиция, как правило, не удаётся, а если и удаётся, то в ближайшие дни происходит вторичное смещение отломков, даже в гипсовой повязке.</w:t>
      </w:r>
      <w:proofErr w:type="gramEnd"/>
      <w:r w:rsidRPr="00837F2C">
        <w:rPr>
          <w:rFonts w:ascii="Times New Roman" w:hAnsi="Times New Roman"/>
          <w:sz w:val="28"/>
          <w:szCs w:val="28"/>
        </w:rPr>
        <w:t xml:space="preserve"> При таких переломах отломки можно сопоставить и удержать с помощью аппаратов внешней фиксации или постепенной репозицией методом скелетного вытяжения.</w:t>
      </w:r>
    </w:p>
    <w:p w:rsidR="00092AA9" w:rsidRPr="00837F2C" w:rsidRDefault="00092AA9" w:rsidP="00837F2C">
      <w:pPr>
        <w:spacing w:after="0" w:line="360" w:lineRule="auto"/>
        <w:ind w:firstLine="708"/>
        <w:jc w:val="both"/>
        <w:rPr>
          <w:rFonts w:ascii="Times New Roman" w:hAnsi="Times New Roman"/>
          <w:b/>
          <w:sz w:val="28"/>
          <w:szCs w:val="28"/>
        </w:rPr>
      </w:pPr>
      <w:r w:rsidRPr="00837F2C">
        <w:rPr>
          <w:rFonts w:ascii="Times New Roman" w:hAnsi="Times New Roman"/>
          <w:b/>
          <w:sz w:val="28"/>
          <w:szCs w:val="28"/>
        </w:rPr>
        <w:t>Оперативное лечение:</w:t>
      </w:r>
    </w:p>
    <w:p w:rsidR="00092AA9" w:rsidRPr="00837F2C" w:rsidRDefault="00092AA9" w:rsidP="00837F2C">
      <w:pPr>
        <w:spacing w:after="0" w:line="360" w:lineRule="auto"/>
        <w:ind w:firstLine="708"/>
        <w:jc w:val="both"/>
        <w:rPr>
          <w:rFonts w:ascii="Times New Roman" w:hAnsi="Times New Roman"/>
          <w:sz w:val="28"/>
          <w:szCs w:val="28"/>
        </w:rPr>
      </w:pPr>
      <w:r w:rsidRPr="00837F2C">
        <w:rPr>
          <w:rFonts w:ascii="Times New Roman" w:hAnsi="Times New Roman"/>
          <w:sz w:val="28"/>
          <w:szCs w:val="28"/>
        </w:rPr>
        <w:t>Под местной инфильтрационной анестезией через определённые точки, в зависимости от места перелома, проводят металлическую спицу, на которой монтируют скобу. Если спица проведена очень близко к кортикальному слою — он прорежется. Некачественная или слишком натянутая спица лопнет. Во всех случаях неудачного наложения скелетного вытяжения нужно демонтировать скобу, извлечь спицу и повторить манипуляцию сначала, добившись качественного завершения. Ранки в точках прокола кожи закрывают марлевыми шариками со спиртом и прижимают резиновыми пробками, ранее надетыми на спицу. Конечность укладывают на шину. Для верхней конечности применяют отводящие (</w:t>
      </w:r>
      <w:proofErr w:type="spellStart"/>
      <w:r w:rsidRPr="00837F2C">
        <w:rPr>
          <w:rFonts w:ascii="Times New Roman" w:hAnsi="Times New Roman"/>
          <w:sz w:val="28"/>
          <w:szCs w:val="28"/>
        </w:rPr>
        <w:t>абдукционные</w:t>
      </w:r>
      <w:proofErr w:type="spellEnd"/>
      <w:r w:rsidRPr="00837F2C">
        <w:rPr>
          <w:rFonts w:ascii="Times New Roman" w:hAnsi="Times New Roman"/>
          <w:sz w:val="28"/>
          <w:szCs w:val="28"/>
        </w:rPr>
        <w:t xml:space="preserve">) шины, для нижней — шины </w:t>
      </w:r>
      <w:proofErr w:type="spellStart"/>
      <w:r w:rsidRPr="00837F2C">
        <w:rPr>
          <w:rFonts w:ascii="Times New Roman" w:hAnsi="Times New Roman"/>
          <w:sz w:val="28"/>
          <w:szCs w:val="28"/>
        </w:rPr>
        <w:t>Белера</w:t>
      </w:r>
      <w:proofErr w:type="spellEnd"/>
      <w:r w:rsidRPr="00837F2C">
        <w:rPr>
          <w:rFonts w:ascii="Times New Roman" w:hAnsi="Times New Roman"/>
          <w:sz w:val="28"/>
          <w:szCs w:val="28"/>
        </w:rPr>
        <w:t xml:space="preserve">, ЦИТО, </w:t>
      </w:r>
      <w:proofErr w:type="spellStart"/>
      <w:r w:rsidRPr="00837F2C">
        <w:rPr>
          <w:rFonts w:ascii="Times New Roman" w:hAnsi="Times New Roman"/>
          <w:sz w:val="28"/>
          <w:szCs w:val="28"/>
        </w:rPr>
        <w:t>Шулутко</w:t>
      </w:r>
      <w:proofErr w:type="spellEnd"/>
      <w:r w:rsidRPr="00837F2C">
        <w:rPr>
          <w:rFonts w:ascii="Times New Roman" w:hAnsi="Times New Roman"/>
          <w:sz w:val="28"/>
          <w:szCs w:val="28"/>
        </w:rPr>
        <w:t xml:space="preserve"> и др. К скобе прикрепляют стальную спиральную пружину (демпфер), служащую для гашения резких колебаний и плавной </w:t>
      </w:r>
      <w:proofErr w:type="spellStart"/>
      <w:r w:rsidRPr="00837F2C">
        <w:rPr>
          <w:rFonts w:ascii="Times New Roman" w:hAnsi="Times New Roman"/>
          <w:sz w:val="28"/>
          <w:szCs w:val="28"/>
        </w:rPr>
        <w:t>тракции</w:t>
      </w:r>
      <w:proofErr w:type="spellEnd"/>
      <w:r w:rsidRPr="00837F2C">
        <w:rPr>
          <w:rFonts w:ascii="Times New Roman" w:hAnsi="Times New Roman"/>
          <w:sz w:val="28"/>
          <w:szCs w:val="28"/>
        </w:rPr>
        <w:t>. К пружине привязывают прочный тонкий шнур, перебрасывают его через блоки шины и на конце подвешивают нужной величины груз.</w:t>
      </w:r>
    </w:p>
    <w:p w:rsidR="00092AA9" w:rsidRPr="00837F2C" w:rsidRDefault="00092AA9" w:rsidP="00837F2C">
      <w:pPr>
        <w:spacing w:after="0" w:line="360" w:lineRule="auto"/>
        <w:ind w:firstLine="708"/>
        <w:jc w:val="both"/>
        <w:rPr>
          <w:rFonts w:ascii="Times New Roman" w:hAnsi="Times New Roman"/>
          <w:sz w:val="28"/>
          <w:szCs w:val="28"/>
        </w:rPr>
      </w:pPr>
      <w:r w:rsidRPr="00837F2C">
        <w:rPr>
          <w:rFonts w:ascii="Times New Roman" w:hAnsi="Times New Roman"/>
          <w:sz w:val="28"/>
          <w:szCs w:val="28"/>
        </w:rPr>
        <w:t>Существуют следующие способы расчёта грузов при переломе бедра</w:t>
      </w:r>
      <w:r>
        <w:rPr>
          <w:rFonts w:ascii="Times New Roman" w:hAnsi="Times New Roman"/>
          <w:sz w:val="28"/>
          <w:szCs w:val="28"/>
        </w:rPr>
        <w:t>:</w:t>
      </w:r>
    </w:p>
    <w:p w:rsidR="00092AA9" w:rsidRPr="00837F2C" w:rsidRDefault="00092AA9" w:rsidP="00837F2C">
      <w:pPr>
        <w:spacing w:after="0" w:line="360" w:lineRule="auto"/>
        <w:ind w:firstLine="708"/>
        <w:jc w:val="both"/>
        <w:rPr>
          <w:rFonts w:ascii="Times New Roman" w:hAnsi="Times New Roman"/>
          <w:sz w:val="28"/>
          <w:szCs w:val="28"/>
        </w:rPr>
      </w:pPr>
      <w:r w:rsidRPr="00837F2C">
        <w:rPr>
          <w:rFonts w:ascii="Times New Roman" w:hAnsi="Times New Roman"/>
          <w:sz w:val="28"/>
          <w:szCs w:val="28"/>
        </w:rPr>
        <w:t>• «На глаз» — в пределах 8-</w:t>
      </w:r>
      <w:smartTag w:uri="urn:schemas-microsoft-com:office:smarttags" w:element="metricconverter">
        <w:smartTagPr>
          <w:attr w:name="ProductID" w:val="12 кг"/>
        </w:smartTagPr>
        <w:r w:rsidRPr="00837F2C">
          <w:rPr>
            <w:rFonts w:ascii="Times New Roman" w:hAnsi="Times New Roman"/>
            <w:sz w:val="28"/>
            <w:szCs w:val="28"/>
          </w:rPr>
          <w:t>12 кг</w:t>
        </w:r>
      </w:smartTag>
      <w:r w:rsidRPr="00837F2C">
        <w:rPr>
          <w:rFonts w:ascii="Times New Roman" w:hAnsi="Times New Roman"/>
          <w:sz w:val="28"/>
          <w:szCs w:val="28"/>
        </w:rPr>
        <w:t>.</w:t>
      </w:r>
    </w:p>
    <w:p w:rsidR="00092AA9" w:rsidRPr="00837F2C" w:rsidRDefault="00092AA9" w:rsidP="00837F2C">
      <w:pPr>
        <w:spacing w:after="0" w:line="360" w:lineRule="auto"/>
        <w:ind w:firstLine="708"/>
        <w:jc w:val="both"/>
        <w:rPr>
          <w:rFonts w:ascii="Times New Roman" w:hAnsi="Times New Roman"/>
          <w:sz w:val="28"/>
          <w:szCs w:val="28"/>
        </w:rPr>
      </w:pPr>
      <w:r w:rsidRPr="00837F2C">
        <w:rPr>
          <w:rFonts w:ascii="Times New Roman" w:hAnsi="Times New Roman"/>
          <w:sz w:val="28"/>
          <w:szCs w:val="28"/>
        </w:rPr>
        <w:t xml:space="preserve">• 15% массы тела больного. Например, при массе тела пациента </w:t>
      </w:r>
      <w:smartTag w:uri="urn:schemas-microsoft-com:office:smarttags" w:element="metricconverter">
        <w:smartTagPr>
          <w:attr w:name="ProductID" w:val="70 кг"/>
        </w:smartTagPr>
        <w:r w:rsidRPr="00837F2C">
          <w:rPr>
            <w:rFonts w:ascii="Times New Roman" w:hAnsi="Times New Roman"/>
            <w:sz w:val="28"/>
            <w:szCs w:val="28"/>
          </w:rPr>
          <w:t>70 кг</w:t>
        </w:r>
      </w:smartTag>
      <w:r w:rsidRPr="00837F2C">
        <w:rPr>
          <w:rFonts w:ascii="Times New Roman" w:hAnsi="Times New Roman"/>
          <w:sz w:val="28"/>
          <w:szCs w:val="28"/>
        </w:rPr>
        <w:t xml:space="preserve"> груз должен быть равен </w:t>
      </w:r>
      <w:smartTag w:uri="urn:schemas-microsoft-com:office:smarttags" w:element="metricconverter">
        <w:smartTagPr>
          <w:attr w:name="ProductID" w:val="10,5 кг"/>
        </w:smartTagPr>
        <w:r w:rsidRPr="00837F2C">
          <w:rPr>
            <w:rFonts w:ascii="Times New Roman" w:hAnsi="Times New Roman"/>
            <w:sz w:val="28"/>
            <w:szCs w:val="28"/>
          </w:rPr>
          <w:t>10,5 кг</w:t>
        </w:r>
      </w:smartTag>
      <w:r w:rsidRPr="00837F2C">
        <w:rPr>
          <w:rFonts w:ascii="Times New Roman" w:hAnsi="Times New Roman"/>
          <w:sz w:val="28"/>
          <w:szCs w:val="28"/>
        </w:rPr>
        <w:t>, т.е. совпадает с предыдущим расчётом.</w:t>
      </w:r>
    </w:p>
    <w:p w:rsidR="00092AA9" w:rsidRPr="00837F2C" w:rsidRDefault="00092AA9" w:rsidP="00837F2C">
      <w:pPr>
        <w:spacing w:after="0" w:line="360" w:lineRule="auto"/>
        <w:ind w:firstLine="708"/>
        <w:jc w:val="both"/>
        <w:rPr>
          <w:rFonts w:ascii="Times New Roman" w:hAnsi="Times New Roman"/>
          <w:sz w:val="28"/>
          <w:szCs w:val="28"/>
        </w:rPr>
      </w:pPr>
      <w:r w:rsidRPr="00837F2C">
        <w:rPr>
          <w:rFonts w:ascii="Times New Roman" w:hAnsi="Times New Roman"/>
          <w:sz w:val="28"/>
          <w:szCs w:val="28"/>
        </w:rPr>
        <w:t xml:space="preserve">• Удвоенные единицы десятков массы больного + </w:t>
      </w:r>
      <w:smartTag w:uri="urn:schemas-microsoft-com:office:smarttags" w:element="metricconverter">
        <w:smartTagPr>
          <w:attr w:name="ProductID" w:val="1 кг"/>
        </w:smartTagPr>
        <w:r w:rsidRPr="00837F2C">
          <w:rPr>
            <w:rFonts w:ascii="Times New Roman" w:hAnsi="Times New Roman"/>
            <w:sz w:val="28"/>
            <w:szCs w:val="28"/>
          </w:rPr>
          <w:t>1 кг</w:t>
        </w:r>
      </w:smartTag>
      <w:r w:rsidRPr="00837F2C">
        <w:rPr>
          <w:rFonts w:ascii="Times New Roman" w:hAnsi="Times New Roman"/>
          <w:sz w:val="28"/>
          <w:szCs w:val="28"/>
        </w:rPr>
        <w:t xml:space="preserve"> на каждый </w:t>
      </w:r>
      <w:smartTag w:uri="urn:schemas-microsoft-com:office:smarttags" w:element="metricconverter">
        <w:smartTagPr>
          <w:attr w:name="ProductID" w:val="1 см"/>
        </w:smartTagPr>
        <w:r w:rsidRPr="00837F2C">
          <w:rPr>
            <w:rFonts w:ascii="Times New Roman" w:hAnsi="Times New Roman"/>
            <w:sz w:val="28"/>
            <w:szCs w:val="28"/>
          </w:rPr>
          <w:t>1 см</w:t>
        </w:r>
      </w:smartTag>
      <w:r w:rsidRPr="00837F2C">
        <w:rPr>
          <w:rFonts w:ascii="Times New Roman" w:hAnsi="Times New Roman"/>
          <w:sz w:val="28"/>
          <w:szCs w:val="28"/>
        </w:rPr>
        <w:t xml:space="preserve"> смещения отломков по длине. Например, больной массой </w:t>
      </w:r>
      <w:smartTag w:uri="urn:schemas-microsoft-com:office:smarttags" w:element="metricconverter">
        <w:smartTagPr>
          <w:attr w:name="ProductID" w:val="70 кг"/>
        </w:smartTagPr>
        <w:r w:rsidRPr="00837F2C">
          <w:rPr>
            <w:rFonts w:ascii="Times New Roman" w:hAnsi="Times New Roman"/>
            <w:sz w:val="28"/>
            <w:szCs w:val="28"/>
          </w:rPr>
          <w:t>70 кг</w:t>
        </w:r>
      </w:smartTag>
      <w:r w:rsidRPr="00837F2C">
        <w:rPr>
          <w:rFonts w:ascii="Times New Roman" w:hAnsi="Times New Roman"/>
          <w:sz w:val="28"/>
          <w:szCs w:val="28"/>
        </w:rPr>
        <w:t xml:space="preserve">, смещение отломков бедра по длине </w:t>
      </w:r>
      <w:smartTag w:uri="urn:schemas-microsoft-com:office:smarttags" w:element="metricconverter">
        <w:smartTagPr>
          <w:attr w:name="ProductID" w:val="6 см"/>
        </w:smartTagPr>
        <w:r w:rsidRPr="00837F2C">
          <w:rPr>
            <w:rFonts w:ascii="Times New Roman" w:hAnsi="Times New Roman"/>
            <w:sz w:val="28"/>
            <w:szCs w:val="28"/>
          </w:rPr>
          <w:t>6 см</w:t>
        </w:r>
      </w:smartTag>
      <w:r w:rsidRPr="00837F2C">
        <w:rPr>
          <w:rFonts w:ascii="Times New Roman" w:hAnsi="Times New Roman"/>
          <w:sz w:val="28"/>
          <w:szCs w:val="28"/>
        </w:rPr>
        <w:t>. Груз равен 7x2+6=20 кг. При таких грузах репозиция наступает быстро, через 2-7 ч. Затем груз должен быть уменьшен на 1/3-1/2 от исходного для последующего удержания отломков. Уменьшение груза необходимо производить медленно, в течение 2-3 дней, с разделением на равные порции.</w:t>
      </w:r>
    </w:p>
    <w:p w:rsidR="00092AA9" w:rsidRPr="00837F2C" w:rsidRDefault="00092AA9" w:rsidP="00837F2C">
      <w:pPr>
        <w:spacing w:after="0" w:line="360" w:lineRule="auto"/>
        <w:ind w:firstLine="708"/>
        <w:jc w:val="both"/>
        <w:rPr>
          <w:rFonts w:ascii="Times New Roman" w:hAnsi="Times New Roman"/>
          <w:sz w:val="28"/>
          <w:szCs w:val="28"/>
        </w:rPr>
      </w:pPr>
      <w:r w:rsidRPr="00837F2C">
        <w:rPr>
          <w:rFonts w:ascii="Times New Roman" w:hAnsi="Times New Roman"/>
          <w:sz w:val="28"/>
          <w:szCs w:val="28"/>
        </w:rPr>
        <w:t>Для остальных сегментов величину грузов для скелетного вытяжения подбирают эмпирически с учётом пола, возраста, развития скелетной мускулатуры больного. Наиболее часто применяют следующие грузы: при переломе плеча — 3-</w:t>
      </w:r>
      <w:smartTag w:uri="urn:schemas-microsoft-com:office:smarttags" w:element="metricconverter">
        <w:smartTagPr>
          <w:attr w:name="ProductID" w:val="4 кг"/>
        </w:smartTagPr>
        <w:r w:rsidRPr="00837F2C">
          <w:rPr>
            <w:rFonts w:ascii="Times New Roman" w:hAnsi="Times New Roman"/>
            <w:sz w:val="28"/>
            <w:szCs w:val="28"/>
          </w:rPr>
          <w:t>4 кг</w:t>
        </w:r>
      </w:smartTag>
      <w:r w:rsidRPr="00837F2C">
        <w:rPr>
          <w:rFonts w:ascii="Times New Roman" w:hAnsi="Times New Roman"/>
          <w:sz w:val="28"/>
          <w:szCs w:val="28"/>
        </w:rPr>
        <w:t>; шейки и вертелов бедра — 4-</w:t>
      </w:r>
      <w:smartTag w:uri="urn:schemas-microsoft-com:office:smarttags" w:element="metricconverter">
        <w:smartTagPr>
          <w:attr w:name="ProductID" w:val="6 кг"/>
        </w:smartTagPr>
        <w:r w:rsidRPr="00837F2C">
          <w:rPr>
            <w:rFonts w:ascii="Times New Roman" w:hAnsi="Times New Roman"/>
            <w:sz w:val="28"/>
            <w:szCs w:val="28"/>
          </w:rPr>
          <w:t>6 кг</w:t>
        </w:r>
      </w:smartTag>
      <w:r w:rsidRPr="00837F2C">
        <w:rPr>
          <w:rFonts w:ascii="Times New Roman" w:hAnsi="Times New Roman"/>
          <w:sz w:val="28"/>
          <w:szCs w:val="28"/>
        </w:rPr>
        <w:t>; диафиза голени — 5-</w:t>
      </w:r>
      <w:smartTag w:uri="urn:schemas-microsoft-com:office:smarttags" w:element="metricconverter">
        <w:smartTagPr>
          <w:attr w:name="ProductID" w:val="8 кг"/>
        </w:smartTagPr>
        <w:r w:rsidRPr="00837F2C">
          <w:rPr>
            <w:rFonts w:ascii="Times New Roman" w:hAnsi="Times New Roman"/>
            <w:sz w:val="28"/>
            <w:szCs w:val="28"/>
          </w:rPr>
          <w:t>8 кг</w:t>
        </w:r>
      </w:smartTag>
      <w:r w:rsidRPr="00837F2C">
        <w:rPr>
          <w:rFonts w:ascii="Times New Roman" w:hAnsi="Times New Roman"/>
          <w:sz w:val="28"/>
          <w:szCs w:val="28"/>
        </w:rPr>
        <w:t>; вертикальных переломах таза — 8-</w:t>
      </w:r>
      <w:smartTag w:uri="urn:schemas-microsoft-com:office:smarttags" w:element="metricconverter">
        <w:smartTagPr>
          <w:attr w:name="ProductID" w:val="14 кг"/>
        </w:smartTagPr>
        <w:r w:rsidRPr="00837F2C">
          <w:rPr>
            <w:rFonts w:ascii="Times New Roman" w:hAnsi="Times New Roman"/>
            <w:sz w:val="28"/>
            <w:szCs w:val="28"/>
          </w:rPr>
          <w:t>14 кг</w:t>
        </w:r>
      </w:smartTag>
      <w:r w:rsidRPr="00837F2C">
        <w:rPr>
          <w:rFonts w:ascii="Times New Roman" w:hAnsi="Times New Roman"/>
          <w:sz w:val="28"/>
          <w:szCs w:val="28"/>
        </w:rPr>
        <w:t>.</w:t>
      </w:r>
    </w:p>
    <w:p w:rsidR="00092AA9" w:rsidRPr="00837F2C" w:rsidRDefault="00092AA9" w:rsidP="00837F2C">
      <w:pPr>
        <w:spacing w:after="0" w:line="360" w:lineRule="auto"/>
        <w:ind w:firstLine="708"/>
        <w:jc w:val="both"/>
        <w:rPr>
          <w:rFonts w:ascii="Times New Roman" w:hAnsi="Times New Roman"/>
          <w:sz w:val="28"/>
          <w:szCs w:val="28"/>
        </w:rPr>
      </w:pPr>
      <w:r w:rsidRPr="00837F2C">
        <w:rPr>
          <w:rFonts w:ascii="Times New Roman" w:hAnsi="Times New Roman"/>
          <w:sz w:val="28"/>
          <w:szCs w:val="28"/>
        </w:rPr>
        <w:t>При переломах крупных сегментов (бедро, таз) со значительным смещением отломков, особенно в несвежих случаях, применяют скелетное вытяжение одновременно за бедро и голень (пяточную кость) большими грузами: 12-</w:t>
      </w:r>
      <w:smartTag w:uri="urn:schemas-microsoft-com:office:smarttags" w:element="metricconverter">
        <w:smartTagPr>
          <w:attr w:name="ProductID" w:val="15 кг"/>
        </w:smartTagPr>
        <w:r w:rsidRPr="00837F2C">
          <w:rPr>
            <w:rFonts w:ascii="Times New Roman" w:hAnsi="Times New Roman"/>
            <w:sz w:val="28"/>
            <w:szCs w:val="28"/>
          </w:rPr>
          <w:t>15 кг</w:t>
        </w:r>
      </w:smartTag>
      <w:r w:rsidRPr="00837F2C">
        <w:rPr>
          <w:rFonts w:ascii="Times New Roman" w:hAnsi="Times New Roman"/>
          <w:sz w:val="28"/>
          <w:szCs w:val="28"/>
        </w:rPr>
        <w:t xml:space="preserve"> и более. Распределение груза должно быть таким, чтобы на бедро приходилось две трети массы тела больного, на голень — треть массы. Для </w:t>
      </w:r>
      <w:proofErr w:type="spellStart"/>
      <w:r w:rsidRPr="00837F2C">
        <w:rPr>
          <w:rFonts w:ascii="Times New Roman" w:hAnsi="Times New Roman"/>
          <w:sz w:val="28"/>
          <w:szCs w:val="28"/>
        </w:rPr>
        <w:t>противотяги</w:t>
      </w:r>
      <w:proofErr w:type="spellEnd"/>
      <w:r w:rsidRPr="00837F2C">
        <w:rPr>
          <w:rFonts w:ascii="Times New Roman" w:hAnsi="Times New Roman"/>
          <w:sz w:val="28"/>
          <w:szCs w:val="28"/>
        </w:rPr>
        <w:t xml:space="preserve"> и предупреждения сползания больного ножной конец кровати поднимают на 10-</w:t>
      </w:r>
      <w:smartTag w:uri="urn:schemas-microsoft-com:office:smarttags" w:element="metricconverter">
        <w:smartTagPr>
          <w:attr w:name="ProductID" w:val="25 см"/>
        </w:smartTagPr>
        <w:r w:rsidRPr="00837F2C">
          <w:rPr>
            <w:rFonts w:ascii="Times New Roman" w:hAnsi="Times New Roman"/>
            <w:sz w:val="28"/>
            <w:szCs w:val="28"/>
          </w:rPr>
          <w:t>25 см</w:t>
        </w:r>
      </w:smartTag>
      <w:r w:rsidRPr="00837F2C">
        <w:rPr>
          <w:rFonts w:ascii="Times New Roman" w:hAnsi="Times New Roman"/>
          <w:sz w:val="28"/>
          <w:szCs w:val="28"/>
        </w:rPr>
        <w:t xml:space="preserve">. У пожилых людей для профилактики осложнений со стороны </w:t>
      </w:r>
      <w:proofErr w:type="spellStart"/>
      <w:proofErr w:type="gramStart"/>
      <w:r w:rsidRPr="00837F2C">
        <w:rPr>
          <w:rFonts w:ascii="Times New Roman" w:hAnsi="Times New Roman"/>
          <w:sz w:val="28"/>
          <w:szCs w:val="28"/>
        </w:rPr>
        <w:t>сердечно-сосудистой</w:t>
      </w:r>
      <w:proofErr w:type="spellEnd"/>
      <w:proofErr w:type="gramEnd"/>
      <w:r w:rsidRPr="00837F2C">
        <w:rPr>
          <w:rFonts w:ascii="Times New Roman" w:hAnsi="Times New Roman"/>
          <w:sz w:val="28"/>
          <w:szCs w:val="28"/>
        </w:rPr>
        <w:t xml:space="preserve"> и дыхательной систем подъём должен быть минимальным, с полным его исключением в отдельных случаях и уменьшением груза.</w:t>
      </w:r>
    </w:p>
    <w:p w:rsidR="00092AA9" w:rsidRPr="00837F2C" w:rsidRDefault="00092AA9" w:rsidP="00837F2C">
      <w:pPr>
        <w:spacing w:after="0" w:line="360" w:lineRule="auto"/>
        <w:ind w:firstLine="708"/>
        <w:jc w:val="both"/>
        <w:rPr>
          <w:rFonts w:ascii="Times New Roman" w:hAnsi="Times New Roman"/>
          <w:sz w:val="28"/>
          <w:szCs w:val="28"/>
        </w:rPr>
      </w:pPr>
      <w:r w:rsidRPr="00837F2C">
        <w:rPr>
          <w:rFonts w:ascii="Times New Roman" w:hAnsi="Times New Roman"/>
          <w:sz w:val="28"/>
          <w:szCs w:val="28"/>
        </w:rPr>
        <w:t>Проколы суставов в зависимости от поставленных целей могут быть диагностическими и лечебными. Задачи первых — визуально и лабораторно определить характер содержимого полости сустава, вторые же используют для удаления патологического содержимого и санации сустава антибактериальными средствами. Пункция — операция, создающая кратковременный контакт полости сустава с внешней средой, поэтому к её выполнению предъявляют высокие требования</w:t>
      </w:r>
      <w:r>
        <w:rPr>
          <w:rFonts w:ascii="Times New Roman" w:hAnsi="Times New Roman"/>
          <w:sz w:val="28"/>
          <w:szCs w:val="28"/>
        </w:rPr>
        <w:t>:</w:t>
      </w:r>
    </w:p>
    <w:p w:rsidR="00092AA9" w:rsidRPr="00837F2C" w:rsidRDefault="00092AA9" w:rsidP="00837F2C">
      <w:pPr>
        <w:spacing w:after="0" w:line="360" w:lineRule="auto"/>
        <w:ind w:firstLine="708"/>
        <w:jc w:val="both"/>
        <w:rPr>
          <w:rFonts w:ascii="Times New Roman" w:hAnsi="Times New Roman"/>
          <w:sz w:val="28"/>
          <w:szCs w:val="28"/>
        </w:rPr>
      </w:pPr>
      <w:r w:rsidRPr="00837F2C">
        <w:rPr>
          <w:rFonts w:ascii="Times New Roman" w:hAnsi="Times New Roman"/>
          <w:sz w:val="28"/>
          <w:szCs w:val="28"/>
        </w:rPr>
        <w:t>• Пункцию выполняют в условиях, в которых можно произвести любую хирургическую операцию, а инструменты, операционное поле, руки хирурга обрабатывают, как и перед операцией.</w:t>
      </w:r>
    </w:p>
    <w:p w:rsidR="00092AA9" w:rsidRPr="00837F2C" w:rsidRDefault="00092AA9" w:rsidP="00837F2C">
      <w:pPr>
        <w:spacing w:after="0" w:line="360" w:lineRule="auto"/>
        <w:ind w:firstLine="708"/>
        <w:jc w:val="both"/>
        <w:rPr>
          <w:rFonts w:ascii="Times New Roman" w:hAnsi="Times New Roman"/>
          <w:sz w:val="28"/>
          <w:szCs w:val="28"/>
        </w:rPr>
      </w:pPr>
      <w:r w:rsidRPr="00837F2C">
        <w:rPr>
          <w:rFonts w:ascii="Times New Roman" w:hAnsi="Times New Roman"/>
          <w:sz w:val="28"/>
          <w:szCs w:val="28"/>
        </w:rPr>
        <w:t xml:space="preserve">• Проколу сустава должна предшествовать анестезия его тканей. Тонкой иглой вводят </w:t>
      </w:r>
      <w:proofErr w:type="spellStart"/>
      <w:r w:rsidRPr="00837F2C">
        <w:rPr>
          <w:rFonts w:ascii="Times New Roman" w:hAnsi="Times New Roman"/>
          <w:sz w:val="28"/>
          <w:szCs w:val="28"/>
        </w:rPr>
        <w:t>прокаин</w:t>
      </w:r>
      <w:proofErr w:type="spellEnd"/>
      <w:r w:rsidRPr="00837F2C">
        <w:rPr>
          <w:rFonts w:ascii="Times New Roman" w:hAnsi="Times New Roman"/>
          <w:sz w:val="28"/>
          <w:szCs w:val="28"/>
        </w:rPr>
        <w:t xml:space="preserve"> </w:t>
      </w:r>
      <w:proofErr w:type="spellStart"/>
      <w:r w:rsidRPr="00837F2C">
        <w:rPr>
          <w:rFonts w:ascii="Times New Roman" w:hAnsi="Times New Roman"/>
          <w:sz w:val="28"/>
          <w:szCs w:val="28"/>
        </w:rPr>
        <w:t>внутрикожно</w:t>
      </w:r>
      <w:proofErr w:type="spellEnd"/>
      <w:r w:rsidRPr="00837F2C">
        <w:rPr>
          <w:rFonts w:ascii="Times New Roman" w:hAnsi="Times New Roman"/>
          <w:sz w:val="28"/>
          <w:szCs w:val="28"/>
        </w:rPr>
        <w:t xml:space="preserve"> («лимонная корочка») и послойно инфильтрируют покровные ткани сустава.</w:t>
      </w:r>
    </w:p>
    <w:p w:rsidR="00092AA9" w:rsidRPr="00837F2C" w:rsidRDefault="00092AA9" w:rsidP="00837F2C">
      <w:pPr>
        <w:spacing w:after="0" w:line="360" w:lineRule="auto"/>
        <w:ind w:firstLine="708"/>
        <w:jc w:val="both"/>
        <w:rPr>
          <w:rFonts w:ascii="Times New Roman" w:hAnsi="Times New Roman"/>
          <w:sz w:val="28"/>
          <w:szCs w:val="28"/>
        </w:rPr>
      </w:pPr>
      <w:r w:rsidRPr="00837F2C">
        <w:rPr>
          <w:rFonts w:ascii="Times New Roman" w:hAnsi="Times New Roman"/>
          <w:sz w:val="28"/>
          <w:szCs w:val="28"/>
        </w:rPr>
        <w:t>• Тонкими иглами производить пункцию не нужно, так как они часто забиваются содержимым полости сустава.</w:t>
      </w:r>
    </w:p>
    <w:p w:rsidR="00092AA9" w:rsidRPr="00837F2C" w:rsidRDefault="00092AA9" w:rsidP="00837F2C">
      <w:pPr>
        <w:spacing w:after="0" w:line="360" w:lineRule="auto"/>
        <w:ind w:firstLine="708"/>
        <w:jc w:val="both"/>
        <w:rPr>
          <w:rFonts w:ascii="Times New Roman" w:hAnsi="Times New Roman"/>
          <w:sz w:val="28"/>
          <w:szCs w:val="28"/>
        </w:rPr>
      </w:pPr>
      <w:r w:rsidRPr="00837F2C">
        <w:rPr>
          <w:rFonts w:ascii="Times New Roman" w:hAnsi="Times New Roman"/>
          <w:sz w:val="28"/>
          <w:szCs w:val="28"/>
        </w:rPr>
        <w:t>• Пунктируют суставы в определённых точках, избирая наиболее короткий доступ, где нет сосудов и нервов.</w:t>
      </w:r>
    </w:p>
    <w:p w:rsidR="00092AA9" w:rsidRPr="00837F2C" w:rsidRDefault="00092AA9" w:rsidP="00837F2C">
      <w:pPr>
        <w:spacing w:after="0" w:line="360" w:lineRule="auto"/>
        <w:ind w:firstLine="708"/>
        <w:jc w:val="both"/>
        <w:rPr>
          <w:rFonts w:ascii="Times New Roman" w:hAnsi="Times New Roman"/>
          <w:sz w:val="28"/>
          <w:szCs w:val="28"/>
        </w:rPr>
      </w:pPr>
      <w:r w:rsidRPr="00837F2C">
        <w:rPr>
          <w:rFonts w:ascii="Times New Roman" w:hAnsi="Times New Roman"/>
          <w:sz w:val="28"/>
          <w:szCs w:val="28"/>
        </w:rPr>
        <w:t>• После прокола сустав обязательно иммобилизуют тугой мягкой или гипсовой повязкой.</w:t>
      </w:r>
    </w:p>
    <w:p w:rsidR="00092AA9" w:rsidRPr="00837F2C" w:rsidRDefault="00092AA9" w:rsidP="00837F2C">
      <w:pPr>
        <w:spacing w:after="0" w:line="360" w:lineRule="auto"/>
        <w:ind w:firstLine="708"/>
        <w:jc w:val="both"/>
        <w:rPr>
          <w:rFonts w:ascii="Times New Roman" w:hAnsi="Times New Roman"/>
          <w:sz w:val="28"/>
          <w:szCs w:val="28"/>
        </w:rPr>
      </w:pPr>
      <w:r w:rsidRPr="00837F2C">
        <w:rPr>
          <w:rFonts w:ascii="Times New Roman" w:hAnsi="Times New Roman"/>
          <w:sz w:val="28"/>
          <w:szCs w:val="28"/>
        </w:rPr>
        <w:t xml:space="preserve">При вывихах и внутрисуставных переломах эффективной анестезии достигают введением </w:t>
      </w:r>
      <w:proofErr w:type="spellStart"/>
      <w:r w:rsidRPr="00837F2C">
        <w:rPr>
          <w:rFonts w:ascii="Times New Roman" w:hAnsi="Times New Roman"/>
          <w:sz w:val="28"/>
          <w:szCs w:val="28"/>
        </w:rPr>
        <w:t>прокаина</w:t>
      </w:r>
      <w:proofErr w:type="spellEnd"/>
      <w:r w:rsidRPr="00837F2C">
        <w:rPr>
          <w:rFonts w:ascii="Times New Roman" w:hAnsi="Times New Roman"/>
          <w:sz w:val="28"/>
          <w:szCs w:val="28"/>
        </w:rPr>
        <w:t xml:space="preserve"> непосредственно в полость сустава.</w:t>
      </w:r>
    </w:p>
    <w:p w:rsidR="00092AA9" w:rsidRPr="00837F2C" w:rsidRDefault="00092AA9" w:rsidP="00837F2C">
      <w:pPr>
        <w:spacing w:after="0" w:line="360" w:lineRule="auto"/>
        <w:jc w:val="both"/>
        <w:rPr>
          <w:rFonts w:ascii="Times New Roman" w:hAnsi="Times New Roman"/>
          <w:b/>
          <w:sz w:val="28"/>
          <w:szCs w:val="28"/>
        </w:rPr>
      </w:pPr>
    </w:p>
    <w:p w:rsidR="00092AA9" w:rsidRDefault="00092AA9" w:rsidP="00837F2C">
      <w:pPr>
        <w:spacing w:after="0" w:line="360" w:lineRule="auto"/>
        <w:jc w:val="both"/>
        <w:rPr>
          <w:rStyle w:val="a8"/>
          <w:rFonts w:ascii="Times New Roman" w:hAnsi="Times New Roman"/>
          <w:sz w:val="28"/>
          <w:szCs w:val="28"/>
        </w:rPr>
      </w:pPr>
      <w:r w:rsidRPr="00837F2C">
        <w:rPr>
          <w:rStyle w:val="a8"/>
          <w:rFonts w:ascii="Times New Roman" w:hAnsi="Times New Roman"/>
          <w:sz w:val="28"/>
          <w:szCs w:val="28"/>
        </w:rPr>
        <w:t xml:space="preserve">Дальнейшее ведение пациента: </w:t>
      </w:r>
    </w:p>
    <w:p w:rsidR="00092AA9" w:rsidRPr="00837F2C" w:rsidRDefault="00092AA9" w:rsidP="00484C2D">
      <w:pPr>
        <w:spacing w:after="0" w:line="360" w:lineRule="auto"/>
        <w:ind w:firstLine="567"/>
        <w:jc w:val="both"/>
        <w:rPr>
          <w:rStyle w:val="a8"/>
          <w:rFonts w:ascii="Times New Roman" w:hAnsi="Times New Roman"/>
          <w:sz w:val="28"/>
          <w:szCs w:val="28"/>
        </w:rPr>
      </w:pPr>
      <w:bookmarkStart w:id="0" w:name="_GoBack"/>
      <w:bookmarkEnd w:id="0"/>
      <w:r>
        <w:rPr>
          <w:rStyle w:val="a8"/>
          <w:rFonts w:ascii="Times New Roman" w:hAnsi="Times New Roman"/>
          <w:b w:val="0"/>
          <w:sz w:val="28"/>
          <w:szCs w:val="28"/>
        </w:rPr>
        <w:t>Н</w:t>
      </w:r>
      <w:r w:rsidRPr="00837F2C">
        <w:rPr>
          <w:rStyle w:val="a8"/>
          <w:rFonts w:ascii="Times New Roman" w:hAnsi="Times New Roman"/>
          <w:b w:val="0"/>
          <w:sz w:val="28"/>
          <w:szCs w:val="28"/>
        </w:rPr>
        <w:t xml:space="preserve">а дальнейшее лечение в специализированные отделения </w:t>
      </w:r>
      <w:r>
        <w:rPr>
          <w:rStyle w:val="a8"/>
          <w:rFonts w:ascii="Times New Roman" w:hAnsi="Times New Roman"/>
          <w:b w:val="0"/>
          <w:sz w:val="28"/>
          <w:szCs w:val="28"/>
        </w:rPr>
        <w:t xml:space="preserve">стационара </w:t>
      </w:r>
      <w:r w:rsidRPr="00837F2C">
        <w:rPr>
          <w:rStyle w:val="a8"/>
          <w:rFonts w:ascii="Times New Roman" w:hAnsi="Times New Roman"/>
          <w:b w:val="0"/>
          <w:sz w:val="28"/>
          <w:szCs w:val="28"/>
        </w:rPr>
        <w:t>пострадавшие направляются в случае наличия у них показаний к оперативному лечению, при наличии тенденций к вторичному смещению в гипсовой повязке, при тяжелой, множественной и сочетанной травме, после наложения систем скелетного вытяжения.</w:t>
      </w:r>
    </w:p>
    <w:p w:rsidR="00092AA9" w:rsidRDefault="00092AA9" w:rsidP="00837F2C">
      <w:pPr>
        <w:suppressAutoHyphens/>
        <w:spacing w:after="0" w:line="360" w:lineRule="auto"/>
        <w:ind w:firstLine="567"/>
        <w:jc w:val="right"/>
        <w:rPr>
          <w:rStyle w:val="a8"/>
          <w:rFonts w:ascii="Times New Roman" w:hAnsi="Times New Roman"/>
          <w:b w:val="0"/>
          <w:sz w:val="28"/>
          <w:szCs w:val="28"/>
        </w:rPr>
      </w:pPr>
    </w:p>
    <w:p w:rsidR="00092AA9" w:rsidRDefault="00092AA9" w:rsidP="00837F2C">
      <w:pPr>
        <w:suppressAutoHyphens/>
        <w:spacing w:after="0" w:line="360" w:lineRule="auto"/>
        <w:ind w:firstLine="567"/>
        <w:jc w:val="right"/>
        <w:rPr>
          <w:rStyle w:val="a8"/>
          <w:rFonts w:ascii="Times New Roman" w:hAnsi="Times New Roman"/>
          <w:b w:val="0"/>
          <w:sz w:val="28"/>
          <w:szCs w:val="28"/>
        </w:rPr>
      </w:pPr>
    </w:p>
    <w:p w:rsidR="00092AA9" w:rsidRDefault="00092AA9" w:rsidP="00837F2C">
      <w:pPr>
        <w:suppressAutoHyphens/>
        <w:spacing w:after="0" w:line="360" w:lineRule="auto"/>
        <w:ind w:firstLine="567"/>
        <w:jc w:val="right"/>
        <w:rPr>
          <w:rStyle w:val="a8"/>
          <w:rFonts w:ascii="Times New Roman" w:hAnsi="Times New Roman"/>
          <w:b w:val="0"/>
          <w:sz w:val="28"/>
          <w:szCs w:val="28"/>
        </w:rPr>
      </w:pPr>
    </w:p>
    <w:p w:rsidR="00092AA9" w:rsidRPr="00837F2C" w:rsidRDefault="00092AA9" w:rsidP="00837F2C">
      <w:pPr>
        <w:suppressAutoHyphens/>
        <w:spacing w:after="0" w:line="360" w:lineRule="auto"/>
        <w:ind w:firstLine="567"/>
        <w:jc w:val="right"/>
        <w:rPr>
          <w:rStyle w:val="a8"/>
          <w:rFonts w:ascii="Times New Roman" w:hAnsi="Times New Roman"/>
          <w:b w:val="0"/>
          <w:sz w:val="28"/>
          <w:szCs w:val="28"/>
        </w:rPr>
      </w:pPr>
      <w:r w:rsidRPr="00837F2C">
        <w:rPr>
          <w:rStyle w:val="a8"/>
          <w:rFonts w:ascii="Times New Roman" w:hAnsi="Times New Roman"/>
          <w:b w:val="0"/>
          <w:sz w:val="28"/>
          <w:szCs w:val="28"/>
        </w:rPr>
        <w:t>Приложение</w:t>
      </w:r>
    </w:p>
    <w:p w:rsidR="00092AA9" w:rsidRPr="00837F2C" w:rsidRDefault="00092AA9" w:rsidP="00837F2C">
      <w:pPr>
        <w:suppressAutoHyphens/>
        <w:spacing w:after="0" w:line="360" w:lineRule="auto"/>
        <w:ind w:firstLine="567"/>
        <w:jc w:val="both"/>
        <w:rPr>
          <w:rStyle w:val="a8"/>
          <w:rFonts w:ascii="Times New Roman" w:hAnsi="Times New Roman"/>
          <w:b w:val="0"/>
          <w:sz w:val="28"/>
          <w:szCs w:val="28"/>
        </w:rPr>
      </w:pPr>
    </w:p>
    <w:p w:rsidR="00092AA9" w:rsidRPr="00837F2C" w:rsidRDefault="00092AA9" w:rsidP="00837F2C">
      <w:pPr>
        <w:suppressAutoHyphens/>
        <w:spacing w:after="0" w:line="360" w:lineRule="auto"/>
        <w:ind w:firstLine="567"/>
        <w:jc w:val="both"/>
        <w:rPr>
          <w:rStyle w:val="a8"/>
          <w:rFonts w:ascii="Times New Roman" w:hAnsi="Times New Roman"/>
          <w:b w:val="0"/>
          <w:sz w:val="28"/>
          <w:szCs w:val="28"/>
        </w:rPr>
      </w:pPr>
      <w:r w:rsidRPr="00837F2C">
        <w:rPr>
          <w:rStyle w:val="a8"/>
          <w:rFonts w:ascii="Times New Roman" w:hAnsi="Times New Roman"/>
          <w:b w:val="0"/>
          <w:sz w:val="28"/>
          <w:szCs w:val="28"/>
        </w:rPr>
        <w:t>Сила рекомендаций (А-</w:t>
      </w:r>
      <w:proofErr w:type="gramStart"/>
      <w:r w:rsidRPr="00837F2C">
        <w:rPr>
          <w:rStyle w:val="a8"/>
          <w:rFonts w:ascii="Times New Roman" w:hAnsi="Times New Roman"/>
          <w:b w:val="0"/>
          <w:sz w:val="28"/>
          <w:szCs w:val="28"/>
          <w:lang w:val="en-US"/>
        </w:rPr>
        <w:t>D</w:t>
      </w:r>
      <w:proofErr w:type="gramEnd"/>
      <w:r w:rsidRPr="00837F2C">
        <w:rPr>
          <w:rStyle w:val="a8"/>
          <w:rFonts w:ascii="Times New Roman" w:hAnsi="Times New Roman"/>
          <w:b w:val="0"/>
          <w:sz w:val="28"/>
          <w:szCs w:val="28"/>
        </w:rPr>
        <w:t>), уровни доказательств (1++, 1+, 1-, 2++, 2+, 2-, 3, 4) по схеме 1 и схеме 2 приводятся при изложении текста клинических рекомендаций (протоколов).</w:t>
      </w:r>
    </w:p>
    <w:p w:rsidR="00092AA9" w:rsidRPr="00837F2C" w:rsidRDefault="00092AA9" w:rsidP="00837F2C">
      <w:pPr>
        <w:suppressAutoHyphens/>
        <w:spacing w:after="0" w:line="360" w:lineRule="auto"/>
        <w:ind w:firstLine="567"/>
        <w:jc w:val="both"/>
        <w:rPr>
          <w:rStyle w:val="a8"/>
          <w:rFonts w:ascii="Times New Roman" w:hAnsi="Times New Roman"/>
          <w:b w:val="0"/>
          <w:sz w:val="28"/>
          <w:szCs w:val="28"/>
        </w:rPr>
      </w:pPr>
      <w:r w:rsidRPr="00837F2C">
        <w:rPr>
          <w:rStyle w:val="a8"/>
          <w:rFonts w:ascii="Times New Roman" w:hAnsi="Times New Roman"/>
          <w:b w:val="0"/>
          <w:sz w:val="28"/>
          <w:szCs w:val="28"/>
        </w:rPr>
        <w:t>Рейтинговая схема для оценки силы рекомендаций (схема 1)</w:t>
      </w:r>
    </w:p>
    <w:tbl>
      <w:tblPr>
        <w:tblW w:w="9781"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1887"/>
        <w:gridCol w:w="7894"/>
      </w:tblGrid>
      <w:tr w:rsidR="00092AA9" w:rsidRPr="007A323F" w:rsidTr="00A12BB7">
        <w:tc>
          <w:tcPr>
            <w:tcW w:w="1887" w:type="dxa"/>
          </w:tcPr>
          <w:p w:rsidR="00092AA9" w:rsidRPr="007A323F" w:rsidRDefault="00092AA9" w:rsidP="00837F2C">
            <w:pPr>
              <w:tabs>
                <w:tab w:val="center" w:pos="4153"/>
                <w:tab w:val="right" w:pos="8306"/>
              </w:tabs>
              <w:suppressAutoHyphens/>
              <w:spacing w:after="0" w:line="360" w:lineRule="auto"/>
              <w:jc w:val="center"/>
              <w:rPr>
                <w:rFonts w:ascii="Times New Roman" w:hAnsi="Times New Roman"/>
                <w:sz w:val="28"/>
                <w:szCs w:val="28"/>
              </w:rPr>
            </w:pPr>
            <w:r w:rsidRPr="007A323F">
              <w:rPr>
                <w:rFonts w:ascii="Times New Roman" w:hAnsi="Times New Roman"/>
                <w:sz w:val="28"/>
                <w:szCs w:val="28"/>
              </w:rPr>
              <w:t>Уровни доказательств</w:t>
            </w:r>
          </w:p>
        </w:tc>
        <w:tc>
          <w:tcPr>
            <w:tcW w:w="7894" w:type="dxa"/>
          </w:tcPr>
          <w:p w:rsidR="00092AA9" w:rsidRPr="007A323F" w:rsidRDefault="00092AA9" w:rsidP="00837F2C">
            <w:pPr>
              <w:tabs>
                <w:tab w:val="center" w:pos="4153"/>
                <w:tab w:val="right" w:pos="8306"/>
              </w:tabs>
              <w:suppressAutoHyphens/>
              <w:spacing w:after="0" w:line="360" w:lineRule="auto"/>
              <w:jc w:val="center"/>
              <w:rPr>
                <w:rFonts w:ascii="Times New Roman" w:hAnsi="Times New Roman"/>
                <w:sz w:val="28"/>
                <w:szCs w:val="28"/>
              </w:rPr>
            </w:pPr>
            <w:r w:rsidRPr="007A323F">
              <w:rPr>
                <w:rFonts w:ascii="Times New Roman" w:hAnsi="Times New Roman"/>
                <w:sz w:val="28"/>
                <w:szCs w:val="28"/>
              </w:rPr>
              <w:t>Описание</w:t>
            </w:r>
          </w:p>
        </w:tc>
      </w:tr>
      <w:tr w:rsidR="00092AA9" w:rsidRPr="007A323F" w:rsidTr="00A12BB7">
        <w:tc>
          <w:tcPr>
            <w:tcW w:w="1887" w:type="dxa"/>
          </w:tcPr>
          <w:p w:rsidR="00092AA9" w:rsidRPr="007A323F" w:rsidRDefault="00092AA9" w:rsidP="00837F2C">
            <w:pPr>
              <w:tabs>
                <w:tab w:val="center" w:pos="4153"/>
                <w:tab w:val="right" w:pos="8306"/>
              </w:tabs>
              <w:suppressAutoHyphens/>
              <w:spacing w:after="0" w:line="360" w:lineRule="auto"/>
              <w:rPr>
                <w:rFonts w:ascii="Times New Roman" w:hAnsi="Times New Roman"/>
                <w:sz w:val="28"/>
                <w:szCs w:val="28"/>
              </w:rPr>
            </w:pPr>
            <w:r w:rsidRPr="007A323F">
              <w:rPr>
                <w:rFonts w:ascii="Times New Roman" w:hAnsi="Times New Roman"/>
                <w:sz w:val="28"/>
                <w:szCs w:val="28"/>
              </w:rPr>
              <w:t>1++</w:t>
            </w:r>
          </w:p>
        </w:tc>
        <w:tc>
          <w:tcPr>
            <w:tcW w:w="7894" w:type="dxa"/>
          </w:tcPr>
          <w:p w:rsidR="00092AA9" w:rsidRPr="007A323F" w:rsidRDefault="00092AA9" w:rsidP="00837F2C">
            <w:pPr>
              <w:tabs>
                <w:tab w:val="center" w:pos="4153"/>
                <w:tab w:val="right" w:pos="8306"/>
              </w:tabs>
              <w:suppressAutoHyphens/>
              <w:spacing w:after="0" w:line="360" w:lineRule="auto"/>
              <w:ind w:right="43"/>
              <w:jc w:val="both"/>
              <w:rPr>
                <w:rFonts w:ascii="Times New Roman" w:hAnsi="Times New Roman"/>
                <w:sz w:val="28"/>
                <w:szCs w:val="28"/>
              </w:rPr>
            </w:pPr>
            <w:proofErr w:type="spellStart"/>
            <w:proofErr w:type="gramStart"/>
            <w:r w:rsidRPr="007A323F">
              <w:rPr>
                <w:rFonts w:ascii="Times New Roman" w:hAnsi="Times New Roman"/>
                <w:sz w:val="28"/>
                <w:szCs w:val="28"/>
              </w:rPr>
              <w:t>Мета-анализы</w:t>
            </w:r>
            <w:proofErr w:type="spellEnd"/>
            <w:proofErr w:type="gramEnd"/>
            <w:r w:rsidRPr="007A323F">
              <w:rPr>
                <w:rFonts w:ascii="Times New Roman" w:hAnsi="Times New Roman"/>
                <w:sz w:val="28"/>
                <w:szCs w:val="28"/>
              </w:rPr>
              <w:t xml:space="preserve"> высокого качества, систематические обзоры </w:t>
            </w:r>
            <w:proofErr w:type="spellStart"/>
            <w:r w:rsidRPr="007A323F">
              <w:rPr>
                <w:rFonts w:ascii="Times New Roman" w:hAnsi="Times New Roman"/>
                <w:sz w:val="28"/>
                <w:szCs w:val="28"/>
              </w:rPr>
              <w:t>рандомизированных</w:t>
            </w:r>
            <w:proofErr w:type="spellEnd"/>
            <w:r w:rsidRPr="007A323F">
              <w:rPr>
                <w:rFonts w:ascii="Times New Roman" w:hAnsi="Times New Roman"/>
                <w:sz w:val="28"/>
                <w:szCs w:val="28"/>
              </w:rPr>
              <w:t xml:space="preserve"> контролируемых исследований (РКИ), или РКИ с очень низким риском систематических ошибок</w:t>
            </w:r>
          </w:p>
        </w:tc>
      </w:tr>
      <w:tr w:rsidR="00092AA9" w:rsidRPr="007A323F" w:rsidTr="00A12BB7">
        <w:tc>
          <w:tcPr>
            <w:tcW w:w="1887" w:type="dxa"/>
          </w:tcPr>
          <w:p w:rsidR="00092AA9" w:rsidRPr="007A323F" w:rsidRDefault="00092AA9" w:rsidP="00837F2C">
            <w:pPr>
              <w:tabs>
                <w:tab w:val="center" w:pos="4153"/>
                <w:tab w:val="right" w:pos="8306"/>
              </w:tabs>
              <w:suppressAutoHyphens/>
              <w:spacing w:after="0" w:line="360" w:lineRule="auto"/>
              <w:rPr>
                <w:rFonts w:ascii="Times New Roman" w:hAnsi="Times New Roman"/>
                <w:sz w:val="28"/>
                <w:szCs w:val="28"/>
              </w:rPr>
            </w:pPr>
            <w:r w:rsidRPr="007A323F">
              <w:rPr>
                <w:rFonts w:ascii="Times New Roman" w:hAnsi="Times New Roman"/>
                <w:sz w:val="28"/>
                <w:szCs w:val="28"/>
              </w:rPr>
              <w:t>1+</w:t>
            </w:r>
          </w:p>
        </w:tc>
        <w:tc>
          <w:tcPr>
            <w:tcW w:w="7894" w:type="dxa"/>
          </w:tcPr>
          <w:p w:rsidR="00092AA9" w:rsidRPr="007A323F" w:rsidRDefault="00092AA9" w:rsidP="00837F2C">
            <w:pPr>
              <w:tabs>
                <w:tab w:val="center" w:pos="4153"/>
                <w:tab w:val="right" w:pos="8306"/>
              </w:tabs>
              <w:suppressAutoHyphens/>
              <w:spacing w:after="0" w:line="360" w:lineRule="auto"/>
              <w:jc w:val="both"/>
              <w:rPr>
                <w:rFonts w:ascii="Times New Roman" w:hAnsi="Times New Roman"/>
                <w:sz w:val="28"/>
                <w:szCs w:val="28"/>
              </w:rPr>
            </w:pPr>
            <w:r w:rsidRPr="007A323F">
              <w:rPr>
                <w:rFonts w:ascii="Times New Roman" w:hAnsi="Times New Roman"/>
                <w:sz w:val="28"/>
                <w:szCs w:val="28"/>
              </w:rPr>
              <w:t xml:space="preserve">Качественно </w:t>
            </w:r>
            <w:proofErr w:type="gramStart"/>
            <w:r w:rsidRPr="007A323F">
              <w:rPr>
                <w:rFonts w:ascii="Times New Roman" w:hAnsi="Times New Roman"/>
                <w:sz w:val="28"/>
                <w:szCs w:val="28"/>
              </w:rPr>
              <w:t>проведенные</w:t>
            </w:r>
            <w:proofErr w:type="gramEnd"/>
            <w:r w:rsidRPr="007A323F">
              <w:rPr>
                <w:rFonts w:ascii="Times New Roman" w:hAnsi="Times New Roman"/>
                <w:sz w:val="28"/>
                <w:szCs w:val="28"/>
              </w:rPr>
              <w:t xml:space="preserve"> </w:t>
            </w:r>
            <w:proofErr w:type="spellStart"/>
            <w:r w:rsidRPr="007A323F">
              <w:rPr>
                <w:rFonts w:ascii="Times New Roman" w:hAnsi="Times New Roman"/>
                <w:sz w:val="28"/>
                <w:szCs w:val="28"/>
              </w:rPr>
              <w:t>мета-анализы</w:t>
            </w:r>
            <w:proofErr w:type="spellEnd"/>
            <w:r w:rsidRPr="007A323F">
              <w:rPr>
                <w:rFonts w:ascii="Times New Roman" w:hAnsi="Times New Roman"/>
                <w:sz w:val="28"/>
                <w:szCs w:val="28"/>
              </w:rPr>
              <w:t>, систематические, или РКИ с низким риском систематических ошибок</w:t>
            </w:r>
          </w:p>
        </w:tc>
      </w:tr>
      <w:tr w:rsidR="00092AA9" w:rsidRPr="007A323F" w:rsidTr="00A12BB7">
        <w:tc>
          <w:tcPr>
            <w:tcW w:w="1887" w:type="dxa"/>
          </w:tcPr>
          <w:p w:rsidR="00092AA9" w:rsidRPr="007A323F" w:rsidRDefault="00092AA9" w:rsidP="00837F2C">
            <w:pPr>
              <w:tabs>
                <w:tab w:val="center" w:pos="4153"/>
                <w:tab w:val="right" w:pos="8306"/>
              </w:tabs>
              <w:suppressAutoHyphens/>
              <w:spacing w:after="0" w:line="360" w:lineRule="auto"/>
              <w:rPr>
                <w:rFonts w:ascii="Times New Roman" w:hAnsi="Times New Roman"/>
                <w:sz w:val="28"/>
                <w:szCs w:val="28"/>
              </w:rPr>
            </w:pPr>
            <w:r w:rsidRPr="007A323F">
              <w:rPr>
                <w:rFonts w:ascii="Times New Roman" w:hAnsi="Times New Roman"/>
                <w:sz w:val="28"/>
                <w:szCs w:val="28"/>
              </w:rPr>
              <w:t>1-</w:t>
            </w:r>
          </w:p>
        </w:tc>
        <w:tc>
          <w:tcPr>
            <w:tcW w:w="7894" w:type="dxa"/>
          </w:tcPr>
          <w:p w:rsidR="00092AA9" w:rsidRPr="007A323F" w:rsidRDefault="00092AA9" w:rsidP="00837F2C">
            <w:pPr>
              <w:tabs>
                <w:tab w:val="center" w:pos="4153"/>
                <w:tab w:val="right" w:pos="8306"/>
              </w:tabs>
              <w:suppressAutoHyphens/>
              <w:spacing w:after="0" w:line="360" w:lineRule="auto"/>
              <w:jc w:val="both"/>
              <w:rPr>
                <w:rFonts w:ascii="Times New Roman" w:hAnsi="Times New Roman"/>
                <w:sz w:val="28"/>
                <w:szCs w:val="28"/>
              </w:rPr>
            </w:pPr>
            <w:proofErr w:type="spellStart"/>
            <w:r w:rsidRPr="007A323F">
              <w:rPr>
                <w:rFonts w:ascii="Times New Roman" w:hAnsi="Times New Roman"/>
                <w:sz w:val="28"/>
                <w:szCs w:val="28"/>
              </w:rPr>
              <w:t>Мета-анализы</w:t>
            </w:r>
            <w:proofErr w:type="spellEnd"/>
            <w:r w:rsidRPr="007A323F">
              <w:rPr>
                <w:rFonts w:ascii="Times New Roman" w:hAnsi="Times New Roman"/>
                <w:sz w:val="28"/>
                <w:szCs w:val="28"/>
              </w:rPr>
              <w:t xml:space="preserve">, </w:t>
            </w:r>
            <w:proofErr w:type="gramStart"/>
            <w:r w:rsidRPr="007A323F">
              <w:rPr>
                <w:rFonts w:ascii="Times New Roman" w:hAnsi="Times New Roman"/>
                <w:sz w:val="28"/>
                <w:szCs w:val="28"/>
              </w:rPr>
              <w:t>систематические</w:t>
            </w:r>
            <w:proofErr w:type="gramEnd"/>
            <w:r w:rsidRPr="007A323F">
              <w:rPr>
                <w:rFonts w:ascii="Times New Roman" w:hAnsi="Times New Roman"/>
                <w:sz w:val="28"/>
                <w:szCs w:val="28"/>
              </w:rPr>
              <w:t>, или РКИ с высоким риском систематических ошибок</w:t>
            </w:r>
          </w:p>
        </w:tc>
      </w:tr>
      <w:tr w:rsidR="00092AA9" w:rsidRPr="007A323F" w:rsidTr="00A12BB7">
        <w:tc>
          <w:tcPr>
            <w:tcW w:w="1887" w:type="dxa"/>
          </w:tcPr>
          <w:p w:rsidR="00092AA9" w:rsidRPr="007A323F" w:rsidRDefault="00092AA9" w:rsidP="00837F2C">
            <w:pPr>
              <w:tabs>
                <w:tab w:val="center" w:pos="4153"/>
                <w:tab w:val="right" w:pos="8306"/>
              </w:tabs>
              <w:suppressAutoHyphens/>
              <w:spacing w:after="0" w:line="360" w:lineRule="auto"/>
              <w:rPr>
                <w:rFonts w:ascii="Times New Roman" w:hAnsi="Times New Roman"/>
                <w:sz w:val="28"/>
                <w:szCs w:val="28"/>
              </w:rPr>
            </w:pPr>
            <w:r w:rsidRPr="007A323F">
              <w:rPr>
                <w:rFonts w:ascii="Times New Roman" w:hAnsi="Times New Roman"/>
                <w:sz w:val="28"/>
                <w:szCs w:val="28"/>
              </w:rPr>
              <w:t>2++</w:t>
            </w:r>
          </w:p>
        </w:tc>
        <w:tc>
          <w:tcPr>
            <w:tcW w:w="7894" w:type="dxa"/>
          </w:tcPr>
          <w:p w:rsidR="00092AA9" w:rsidRPr="007A323F" w:rsidRDefault="00092AA9" w:rsidP="00837F2C">
            <w:pPr>
              <w:tabs>
                <w:tab w:val="left" w:pos="1613"/>
                <w:tab w:val="center" w:pos="4153"/>
                <w:tab w:val="right" w:pos="8306"/>
              </w:tabs>
              <w:suppressAutoHyphens/>
              <w:spacing w:after="0" w:line="360" w:lineRule="auto"/>
              <w:jc w:val="both"/>
              <w:rPr>
                <w:rFonts w:ascii="Times New Roman" w:hAnsi="Times New Roman"/>
                <w:sz w:val="28"/>
                <w:szCs w:val="28"/>
              </w:rPr>
            </w:pPr>
            <w:r w:rsidRPr="007A323F">
              <w:rPr>
                <w:rFonts w:ascii="Times New Roman" w:hAnsi="Times New Roman"/>
                <w:sz w:val="28"/>
                <w:szCs w:val="28"/>
              </w:rPr>
              <w:t xml:space="preserve">Высококачественные систематические обзоры исследований случай-контроль или </w:t>
            </w:r>
            <w:proofErr w:type="spellStart"/>
            <w:r w:rsidRPr="007A323F">
              <w:rPr>
                <w:rFonts w:ascii="Times New Roman" w:hAnsi="Times New Roman"/>
                <w:sz w:val="28"/>
                <w:szCs w:val="28"/>
              </w:rPr>
              <w:t>когортных</w:t>
            </w:r>
            <w:proofErr w:type="spellEnd"/>
            <w:r w:rsidRPr="007A323F">
              <w:rPr>
                <w:rFonts w:ascii="Times New Roman" w:hAnsi="Times New Roman"/>
                <w:sz w:val="28"/>
                <w:szCs w:val="28"/>
              </w:rPr>
              <w:t xml:space="preserve"> исследований. Высококачественные обзоры исследований случай-контроль или </w:t>
            </w:r>
            <w:proofErr w:type="spellStart"/>
            <w:r w:rsidRPr="007A323F">
              <w:rPr>
                <w:rFonts w:ascii="Times New Roman" w:hAnsi="Times New Roman"/>
                <w:sz w:val="28"/>
                <w:szCs w:val="28"/>
              </w:rPr>
              <w:t>когортных</w:t>
            </w:r>
            <w:proofErr w:type="spellEnd"/>
            <w:r w:rsidRPr="007A323F">
              <w:rPr>
                <w:rFonts w:ascii="Times New Roman" w:hAnsi="Times New Roman"/>
                <w:sz w:val="28"/>
                <w:szCs w:val="28"/>
              </w:rPr>
              <w:t xml:space="preserve"> исследований с очень низким риском эффектов смешивания или систематических ошибок и средней вероятностью причинной взаимосвязи</w:t>
            </w:r>
          </w:p>
        </w:tc>
      </w:tr>
      <w:tr w:rsidR="00092AA9" w:rsidRPr="007A323F" w:rsidTr="00A12BB7">
        <w:tc>
          <w:tcPr>
            <w:tcW w:w="1887" w:type="dxa"/>
          </w:tcPr>
          <w:p w:rsidR="00092AA9" w:rsidRPr="007A323F" w:rsidRDefault="00092AA9" w:rsidP="00837F2C">
            <w:pPr>
              <w:tabs>
                <w:tab w:val="center" w:pos="4153"/>
                <w:tab w:val="right" w:pos="8306"/>
              </w:tabs>
              <w:suppressAutoHyphens/>
              <w:spacing w:after="0" w:line="360" w:lineRule="auto"/>
              <w:rPr>
                <w:rFonts w:ascii="Times New Roman" w:hAnsi="Times New Roman"/>
                <w:sz w:val="28"/>
                <w:szCs w:val="28"/>
              </w:rPr>
            </w:pPr>
            <w:r w:rsidRPr="007A323F">
              <w:rPr>
                <w:rFonts w:ascii="Times New Roman" w:hAnsi="Times New Roman"/>
                <w:sz w:val="28"/>
                <w:szCs w:val="28"/>
              </w:rPr>
              <w:t>2+</w:t>
            </w:r>
          </w:p>
        </w:tc>
        <w:tc>
          <w:tcPr>
            <w:tcW w:w="7894" w:type="dxa"/>
          </w:tcPr>
          <w:p w:rsidR="00092AA9" w:rsidRPr="007A323F" w:rsidRDefault="00092AA9" w:rsidP="00837F2C">
            <w:pPr>
              <w:tabs>
                <w:tab w:val="left" w:pos="1272"/>
                <w:tab w:val="center" w:pos="4153"/>
                <w:tab w:val="right" w:pos="8306"/>
              </w:tabs>
              <w:suppressAutoHyphens/>
              <w:spacing w:after="0" w:line="360" w:lineRule="auto"/>
              <w:ind w:right="72"/>
              <w:jc w:val="both"/>
              <w:rPr>
                <w:rFonts w:ascii="Times New Roman" w:hAnsi="Times New Roman"/>
                <w:sz w:val="28"/>
                <w:szCs w:val="28"/>
              </w:rPr>
            </w:pPr>
            <w:r w:rsidRPr="007A323F">
              <w:rPr>
                <w:rFonts w:ascii="Times New Roman" w:hAnsi="Times New Roman"/>
                <w:sz w:val="28"/>
                <w:szCs w:val="28"/>
              </w:rPr>
              <w:t xml:space="preserve">Хорошо проведенные исследования случай-контроль или </w:t>
            </w:r>
            <w:proofErr w:type="spellStart"/>
            <w:r w:rsidRPr="007A323F">
              <w:rPr>
                <w:rFonts w:ascii="Times New Roman" w:hAnsi="Times New Roman"/>
                <w:sz w:val="28"/>
                <w:szCs w:val="28"/>
              </w:rPr>
              <w:t>когортные</w:t>
            </w:r>
            <w:proofErr w:type="spellEnd"/>
            <w:r w:rsidRPr="007A323F">
              <w:rPr>
                <w:rFonts w:ascii="Times New Roman" w:hAnsi="Times New Roman"/>
                <w:sz w:val="28"/>
                <w:szCs w:val="28"/>
              </w:rPr>
              <w:t xml:space="preserve"> исследования со средним риском эффектов смешивания или систематических ошибок и средней вероятностью причинной взаимосвязи</w:t>
            </w:r>
          </w:p>
        </w:tc>
      </w:tr>
      <w:tr w:rsidR="00092AA9" w:rsidRPr="007A323F" w:rsidTr="00A12BB7">
        <w:tc>
          <w:tcPr>
            <w:tcW w:w="1887" w:type="dxa"/>
          </w:tcPr>
          <w:p w:rsidR="00092AA9" w:rsidRPr="007A323F" w:rsidRDefault="00092AA9" w:rsidP="00837F2C">
            <w:pPr>
              <w:tabs>
                <w:tab w:val="center" w:pos="4153"/>
                <w:tab w:val="right" w:pos="8306"/>
              </w:tabs>
              <w:suppressAutoHyphens/>
              <w:spacing w:after="0" w:line="360" w:lineRule="auto"/>
              <w:rPr>
                <w:rFonts w:ascii="Times New Roman" w:hAnsi="Times New Roman"/>
                <w:sz w:val="28"/>
                <w:szCs w:val="28"/>
              </w:rPr>
            </w:pPr>
            <w:r w:rsidRPr="007A323F">
              <w:rPr>
                <w:rFonts w:ascii="Times New Roman" w:hAnsi="Times New Roman"/>
                <w:sz w:val="28"/>
                <w:szCs w:val="28"/>
              </w:rPr>
              <w:t>2-</w:t>
            </w:r>
          </w:p>
        </w:tc>
        <w:tc>
          <w:tcPr>
            <w:tcW w:w="7894" w:type="dxa"/>
          </w:tcPr>
          <w:p w:rsidR="00092AA9" w:rsidRPr="007A323F" w:rsidRDefault="00092AA9" w:rsidP="00837F2C">
            <w:pPr>
              <w:tabs>
                <w:tab w:val="left" w:pos="1618"/>
                <w:tab w:val="center" w:pos="4153"/>
                <w:tab w:val="right" w:pos="8306"/>
              </w:tabs>
              <w:suppressAutoHyphens/>
              <w:spacing w:after="0" w:line="360" w:lineRule="auto"/>
              <w:jc w:val="both"/>
              <w:rPr>
                <w:rFonts w:ascii="Times New Roman" w:hAnsi="Times New Roman"/>
                <w:sz w:val="28"/>
                <w:szCs w:val="28"/>
              </w:rPr>
            </w:pPr>
            <w:r w:rsidRPr="007A323F">
              <w:rPr>
                <w:rFonts w:ascii="Times New Roman" w:hAnsi="Times New Roman"/>
                <w:sz w:val="28"/>
                <w:szCs w:val="28"/>
              </w:rPr>
              <w:t xml:space="preserve">Исследования случай-контроль или </w:t>
            </w:r>
            <w:proofErr w:type="spellStart"/>
            <w:r w:rsidRPr="007A323F">
              <w:rPr>
                <w:rFonts w:ascii="Times New Roman" w:hAnsi="Times New Roman"/>
                <w:sz w:val="28"/>
                <w:szCs w:val="28"/>
              </w:rPr>
              <w:t>когортные</w:t>
            </w:r>
            <w:proofErr w:type="spellEnd"/>
            <w:r w:rsidRPr="007A323F">
              <w:rPr>
                <w:rFonts w:ascii="Times New Roman" w:hAnsi="Times New Roman"/>
                <w:sz w:val="28"/>
                <w:szCs w:val="28"/>
              </w:rPr>
              <w:t xml:space="preserve"> исследования с высоким риском эффектов смешивания или систематических ошибок и средней вероятностью причинной взаимосвязи</w:t>
            </w:r>
          </w:p>
        </w:tc>
      </w:tr>
      <w:tr w:rsidR="00092AA9" w:rsidRPr="007A323F" w:rsidTr="00A12BB7">
        <w:tc>
          <w:tcPr>
            <w:tcW w:w="1887" w:type="dxa"/>
          </w:tcPr>
          <w:p w:rsidR="00092AA9" w:rsidRPr="007A323F" w:rsidRDefault="00092AA9" w:rsidP="00837F2C">
            <w:pPr>
              <w:tabs>
                <w:tab w:val="center" w:pos="4153"/>
                <w:tab w:val="right" w:pos="8306"/>
              </w:tabs>
              <w:suppressAutoHyphens/>
              <w:spacing w:after="0" w:line="360" w:lineRule="auto"/>
              <w:rPr>
                <w:rFonts w:ascii="Times New Roman" w:hAnsi="Times New Roman"/>
                <w:sz w:val="28"/>
                <w:szCs w:val="28"/>
              </w:rPr>
            </w:pPr>
            <w:r w:rsidRPr="007A323F">
              <w:rPr>
                <w:rFonts w:ascii="Times New Roman" w:hAnsi="Times New Roman"/>
                <w:sz w:val="28"/>
                <w:szCs w:val="28"/>
              </w:rPr>
              <w:t>3</w:t>
            </w:r>
          </w:p>
        </w:tc>
        <w:tc>
          <w:tcPr>
            <w:tcW w:w="7894" w:type="dxa"/>
          </w:tcPr>
          <w:p w:rsidR="00092AA9" w:rsidRPr="007A323F" w:rsidRDefault="00092AA9" w:rsidP="00837F2C">
            <w:pPr>
              <w:tabs>
                <w:tab w:val="center" w:pos="4153"/>
                <w:tab w:val="right" w:pos="8306"/>
              </w:tabs>
              <w:suppressAutoHyphens/>
              <w:spacing w:after="0" w:line="360" w:lineRule="auto"/>
              <w:jc w:val="both"/>
              <w:rPr>
                <w:rFonts w:ascii="Times New Roman" w:hAnsi="Times New Roman"/>
                <w:sz w:val="28"/>
                <w:szCs w:val="28"/>
              </w:rPr>
            </w:pPr>
            <w:r w:rsidRPr="007A323F">
              <w:rPr>
                <w:rFonts w:ascii="Times New Roman" w:hAnsi="Times New Roman"/>
                <w:sz w:val="28"/>
                <w:szCs w:val="28"/>
              </w:rPr>
              <w:t>Не  аналитические  исследования  (например:  описания случаев, серий случаев)</w:t>
            </w:r>
          </w:p>
        </w:tc>
      </w:tr>
      <w:tr w:rsidR="00092AA9" w:rsidRPr="007A323F" w:rsidTr="00A12BB7">
        <w:tc>
          <w:tcPr>
            <w:tcW w:w="1887" w:type="dxa"/>
          </w:tcPr>
          <w:p w:rsidR="00092AA9" w:rsidRPr="007A323F" w:rsidRDefault="00092AA9" w:rsidP="00837F2C">
            <w:pPr>
              <w:tabs>
                <w:tab w:val="center" w:pos="4153"/>
                <w:tab w:val="right" w:pos="8306"/>
              </w:tabs>
              <w:suppressAutoHyphens/>
              <w:spacing w:after="0" w:line="360" w:lineRule="auto"/>
              <w:rPr>
                <w:rFonts w:ascii="Times New Roman" w:hAnsi="Times New Roman"/>
                <w:sz w:val="28"/>
                <w:szCs w:val="28"/>
              </w:rPr>
            </w:pPr>
            <w:r w:rsidRPr="007A323F">
              <w:rPr>
                <w:rFonts w:ascii="Times New Roman" w:hAnsi="Times New Roman"/>
                <w:sz w:val="28"/>
                <w:szCs w:val="28"/>
              </w:rPr>
              <w:t>4</w:t>
            </w:r>
          </w:p>
        </w:tc>
        <w:tc>
          <w:tcPr>
            <w:tcW w:w="7894" w:type="dxa"/>
          </w:tcPr>
          <w:p w:rsidR="00092AA9" w:rsidRPr="007A323F" w:rsidRDefault="00092AA9" w:rsidP="00837F2C">
            <w:pPr>
              <w:tabs>
                <w:tab w:val="center" w:pos="4153"/>
                <w:tab w:val="right" w:pos="8306"/>
              </w:tabs>
              <w:suppressAutoHyphens/>
              <w:spacing w:after="0" w:line="360" w:lineRule="auto"/>
              <w:jc w:val="both"/>
              <w:rPr>
                <w:rFonts w:ascii="Times New Roman" w:hAnsi="Times New Roman"/>
                <w:sz w:val="28"/>
                <w:szCs w:val="28"/>
              </w:rPr>
            </w:pPr>
            <w:r w:rsidRPr="007A323F">
              <w:rPr>
                <w:rFonts w:ascii="Times New Roman" w:hAnsi="Times New Roman"/>
                <w:sz w:val="28"/>
                <w:szCs w:val="28"/>
              </w:rPr>
              <w:t>Мнения экспертов</w:t>
            </w:r>
          </w:p>
        </w:tc>
      </w:tr>
    </w:tbl>
    <w:p w:rsidR="00092AA9" w:rsidRPr="00837F2C" w:rsidRDefault="00092AA9" w:rsidP="00837F2C">
      <w:pPr>
        <w:suppressAutoHyphens/>
        <w:spacing w:after="0" w:line="360" w:lineRule="auto"/>
        <w:ind w:firstLine="567"/>
        <w:jc w:val="both"/>
        <w:rPr>
          <w:rStyle w:val="a8"/>
          <w:rFonts w:ascii="Times New Roman" w:hAnsi="Times New Roman"/>
          <w:b w:val="0"/>
          <w:sz w:val="28"/>
          <w:szCs w:val="28"/>
        </w:rPr>
      </w:pPr>
    </w:p>
    <w:p w:rsidR="00092AA9" w:rsidRPr="00E33F69" w:rsidRDefault="00092AA9" w:rsidP="00837F2C">
      <w:pPr>
        <w:suppressAutoHyphens/>
        <w:spacing w:after="0" w:line="360" w:lineRule="auto"/>
        <w:ind w:firstLine="567"/>
        <w:jc w:val="both"/>
        <w:rPr>
          <w:rStyle w:val="a8"/>
          <w:rFonts w:ascii="Times New Roman" w:hAnsi="Times New Roman"/>
          <w:b w:val="0"/>
          <w:sz w:val="28"/>
          <w:szCs w:val="28"/>
        </w:rPr>
      </w:pPr>
      <w:r w:rsidRPr="00E33F69">
        <w:rPr>
          <w:rStyle w:val="a8"/>
          <w:rFonts w:ascii="Times New Roman" w:hAnsi="Times New Roman"/>
          <w:b w:val="0"/>
          <w:sz w:val="28"/>
          <w:szCs w:val="28"/>
        </w:rPr>
        <w:t>Рейтинговая схема для оценки силы рекомендаций (схема 2)</w:t>
      </w:r>
    </w:p>
    <w:tbl>
      <w:tblPr>
        <w:tblW w:w="9781"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1318"/>
        <w:gridCol w:w="8463"/>
      </w:tblGrid>
      <w:tr w:rsidR="00092AA9" w:rsidRPr="007A323F" w:rsidTr="00A12BB7">
        <w:tc>
          <w:tcPr>
            <w:tcW w:w="1318" w:type="dxa"/>
          </w:tcPr>
          <w:p w:rsidR="00092AA9" w:rsidRPr="007A323F" w:rsidRDefault="00092AA9" w:rsidP="00837F2C">
            <w:pPr>
              <w:tabs>
                <w:tab w:val="center" w:pos="4153"/>
                <w:tab w:val="right" w:pos="8306"/>
              </w:tabs>
              <w:suppressAutoHyphens/>
              <w:spacing w:after="0" w:line="360" w:lineRule="auto"/>
              <w:jc w:val="center"/>
              <w:rPr>
                <w:rFonts w:ascii="Times New Roman" w:hAnsi="Times New Roman"/>
                <w:sz w:val="28"/>
                <w:szCs w:val="28"/>
              </w:rPr>
            </w:pPr>
            <w:r w:rsidRPr="007A323F">
              <w:rPr>
                <w:rFonts w:ascii="Times New Roman" w:hAnsi="Times New Roman"/>
                <w:sz w:val="28"/>
                <w:szCs w:val="28"/>
              </w:rPr>
              <w:t>Сила</w:t>
            </w:r>
          </w:p>
        </w:tc>
        <w:tc>
          <w:tcPr>
            <w:tcW w:w="8463" w:type="dxa"/>
          </w:tcPr>
          <w:p w:rsidR="00092AA9" w:rsidRPr="007A323F" w:rsidRDefault="00092AA9" w:rsidP="00837F2C">
            <w:pPr>
              <w:tabs>
                <w:tab w:val="center" w:pos="4153"/>
                <w:tab w:val="right" w:pos="8306"/>
              </w:tabs>
              <w:suppressAutoHyphens/>
              <w:spacing w:after="0" w:line="360" w:lineRule="auto"/>
              <w:jc w:val="center"/>
              <w:rPr>
                <w:rFonts w:ascii="Times New Roman" w:hAnsi="Times New Roman"/>
                <w:sz w:val="28"/>
                <w:szCs w:val="28"/>
              </w:rPr>
            </w:pPr>
            <w:r w:rsidRPr="007A323F">
              <w:rPr>
                <w:rFonts w:ascii="Times New Roman" w:hAnsi="Times New Roman"/>
                <w:sz w:val="28"/>
                <w:szCs w:val="28"/>
              </w:rPr>
              <w:t>Описание</w:t>
            </w:r>
          </w:p>
        </w:tc>
      </w:tr>
      <w:tr w:rsidR="00092AA9" w:rsidRPr="007A323F" w:rsidTr="00A12BB7">
        <w:tc>
          <w:tcPr>
            <w:tcW w:w="1318" w:type="dxa"/>
          </w:tcPr>
          <w:p w:rsidR="00092AA9" w:rsidRPr="007A323F" w:rsidRDefault="00092AA9" w:rsidP="00837F2C">
            <w:pPr>
              <w:tabs>
                <w:tab w:val="center" w:pos="4153"/>
                <w:tab w:val="right" w:pos="8306"/>
              </w:tabs>
              <w:suppressAutoHyphens/>
              <w:spacing w:after="0" w:line="360" w:lineRule="auto"/>
              <w:rPr>
                <w:rFonts w:ascii="Times New Roman" w:hAnsi="Times New Roman"/>
                <w:sz w:val="28"/>
                <w:szCs w:val="28"/>
              </w:rPr>
            </w:pPr>
            <w:r w:rsidRPr="007A323F">
              <w:rPr>
                <w:rFonts w:ascii="Times New Roman" w:hAnsi="Times New Roman"/>
                <w:sz w:val="28"/>
                <w:szCs w:val="28"/>
              </w:rPr>
              <w:t>А</w:t>
            </w:r>
          </w:p>
        </w:tc>
        <w:tc>
          <w:tcPr>
            <w:tcW w:w="8463" w:type="dxa"/>
          </w:tcPr>
          <w:p w:rsidR="00092AA9" w:rsidRPr="007A323F" w:rsidRDefault="00092AA9" w:rsidP="00837F2C">
            <w:pPr>
              <w:tabs>
                <w:tab w:val="center" w:pos="4153"/>
                <w:tab w:val="right" w:pos="8306"/>
              </w:tabs>
              <w:suppressAutoHyphens/>
              <w:spacing w:after="0" w:line="360" w:lineRule="auto"/>
              <w:ind w:left="87"/>
              <w:rPr>
                <w:rFonts w:ascii="Times New Roman" w:hAnsi="Times New Roman"/>
                <w:sz w:val="28"/>
                <w:szCs w:val="28"/>
              </w:rPr>
            </w:pPr>
            <w:r w:rsidRPr="007A323F">
              <w:rPr>
                <w:rFonts w:ascii="Times New Roman" w:hAnsi="Times New Roman"/>
                <w:sz w:val="28"/>
                <w:szCs w:val="28"/>
              </w:rPr>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092AA9" w:rsidRPr="007A323F" w:rsidTr="00A12BB7">
        <w:tc>
          <w:tcPr>
            <w:tcW w:w="1318" w:type="dxa"/>
          </w:tcPr>
          <w:p w:rsidR="00092AA9" w:rsidRPr="007A323F" w:rsidRDefault="00092AA9" w:rsidP="00837F2C">
            <w:pPr>
              <w:tabs>
                <w:tab w:val="center" w:pos="4153"/>
                <w:tab w:val="right" w:pos="8306"/>
              </w:tabs>
              <w:suppressAutoHyphens/>
              <w:spacing w:after="0" w:line="360" w:lineRule="auto"/>
              <w:rPr>
                <w:rFonts w:ascii="Times New Roman" w:hAnsi="Times New Roman"/>
                <w:sz w:val="28"/>
                <w:szCs w:val="28"/>
              </w:rPr>
            </w:pPr>
            <w:r w:rsidRPr="007A323F">
              <w:rPr>
                <w:rFonts w:ascii="Times New Roman" w:hAnsi="Times New Roman"/>
                <w:sz w:val="28"/>
                <w:szCs w:val="28"/>
              </w:rPr>
              <w:t>В</w:t>
            </w:r>
          </w:p>
        </w:tc>
        <w:tc>
          <w:tcPr>
            <w:tcW w:w="8463" w:type="dxa"/>
          </w:tcPr>
          <w:p w:rsidR="00092AA9" w:rsidRPr="007A323F" w:rsidRDefault="00092AA9" w:rsidP="00837F2C">
            <w:pPr>
              <w:tabs>
                <w:tab w:val="center" w:pos="4153"/>
                <w:tab w:val="right" w:pos="8306"/>
              </w:tabs>
              <w:suppressAutoHyphens/>
              <w:spacing w:after="0" w:line="360" w:lineRule="auto"/>
              <w:jc w:val="both"/>
              <w:rPr>
                <w:rFonts w:ascii="Times New Roman" w:hAnsi="Times New Roman"/>
                <w:sz w:val="28"/>
                <w:szCs w:val="28"/>
              </w:rPr>
            </w:pPr>
            <w:r w:rsidRPr="007A323F">
              <w:rPr>
                <w:rFonts w:ascii="Times New Roman" w:hAnsi="Times New Roman"/>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092AA9" w:rsidRPr="007A323F" w:rsidTr="00A12BB7">
        <w:tc>
          <w:tcPr>
            <w:tcW w:w="1318" w:type="dxa"/>
          </w:tcPr>
          <w:p w:rsidR="00092AA9" w:rsidRPr="007A323F" w:rsidRDefault="00092AA9" w:rsidP="00837F2C">
            <w:pPr>
              <w:tabs>
                <w:tab w:val="center" w:pos="4153"/>
                <w:tab w:val="right" w:pos="8306"/>
              </w:tabs>
              <w:suppressAutoHyphens/>
              <w:spacing w:after="0" w:line="360" w:lineRule="auto"/>
              <w:rPr>
                <w:rFonts w:ascii="Times New Roman" w:hAnsi="Times New Roman"/>
                <w:sz w:val="28"/>
                <w:szCs w:val="28"/>
              </w:rPr>
            </w:pPr>
            <w:r w:rsidRPr="007A323F">
              <w:rPr>
                <w:rFonts w:ascii="Times New Roman" w:hAnsi="Times New Roman"/>
                <w:sz w:val="28"/>
                <w:szCs w:val="28"/>
              </w:rPr>
              <w:t>С</w:t>
            </w:r>
          </w:p>
        </w:tc>
        <w:tc>
          <w:tcPr>
            <w:tcW w:w="8463" w:type="dxa"/>
          </w:tcPr>
          <w:p w:rsidR="00092AA9" w:rsidRPr="007A323F" w:rsidRDefault="00092AA9" w:rsidP="00837F2C">
            <w:pPr>
              <w:tabs>
                <w:tab w:val="center" w:pos="4153"/>
                <w:tab w:val="right" w:pos="8306"/>
              </w:tabs>
              <w:suppressAutoHyphens/>
              <w:spacing w:after="0" w:line="360" w:lineRule="auto"/>
              <w:jc w:val="both"/>
              <w:rPr>
                <w:rFonts w:ascii="Times New Roman" w:hAnsi="Times New Roman"/>
                <w:sz w:val="28"/>
                <w:szCs w:val="28"/>
              </w:rPr>
            </w:pPr>
            <w:r w:rsidRPr="007A323F">
              <w:rPr>
                <w:rFonts w:ascii="Times New Roman" w:hAnsi="Times New Roman"/>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092AA9" w:rsidRPr="007A323F" w:rsidTr="00A12BB7">
        <w:tc>
          <w:tcPr>
            <w:tcW w:w="1318" w:type="dxa"/>
          </w:tcPr>
          <w:p w:rsidR="00092AA9" w:rsidRPr="007A323F" w:rsidRDefault="00092AA9" w:rsidP="00837F2C">
            <w:pPr>
              <w:tabs>
                <w:tab w:val="center" w:pos="4153"/>
                <w:tab w:val="right" w:pos="8306"/>
              </w:tabs>
              <w:suppressAutoHyphens/>
              <w:spacing w:after="0" w:line="360" w:lineRule="auto"/>
              <w:rPr>
                <w:rFonts w:ascii="Times New Roman" w:hAnsi="Times New Roman"/>
                <w:sz w:val="28"/>
                <w:szCs w:val="28"/>
                <w:lang w:val="en-US"/>
              </w:rPr>
            </w:pPr>
            <w:r w:rsidRPr="007A323F">
              <w:rPr>
                <w:rFonts w:ascii="Times New Roman" w:hAnsi="Times New Roman"/>
                <w:sz w:val="28"/>
                <w:szCs w:val="28"/>
                <w:lang w:val="en-US"/>
              </w:rPr>
              <w:t>D</w:t>
            </w:r>
          </w:p>
        </w:tc>
        <w:tc>
          <w:tcPr>
            <w:tcW w:w="8463" w:type="dxa"/>
          </w:tcPr>
          <w:p w:rsidR="00092AA9" w:rsidRPr="007A323F" w:rsidRDefault="00092AA9" w:rsidP="00837F2C">
            <w:pPr>
              <w:tabs>
                <w:tab w:val="left" w:pos="1613"/>
                <w:tab w:val="center" w:pos="4153"/>
                <w:tab w:val="right" w:pos="8306"/>
              </w:tabs>
              <w:suppressAutoHyphens/>
              <w:spacing w:after="0" w:line="360" w:lineRule="auto"/>
              <w:jc w:val="both"/>
              <w:rPr>
                <w:rFonts w:ascii="Times New Roman" w:hAnsi="Times New Roman"/>
                <w:sz w:val="28"/>
                <w:szCs w:val="28"/>
              </w:rPr>
            </w:pPr>
            <w:r w:rsidRPr="007A323F">
              <w:rPr>
                <w:rFonts w:ascii="Times New Roman" w:hAnsi="Times New Roman"/>
                <w:sz w:val="28"/>
                <w:szCs w:val="28"/>
              </w:rPr>
              <w:t>Доказательства уровня 3 или 4 или экстраполированные доказательства из исследований, оцененных, как 2+</w:t>
            </w:r>
          </w:p>
        </w:tc>
      </w:tr>
    </w:tbl>
    <w:p w:rsidR="00092AA9" w:rsidRPr="00837F2C" w:rsidRDefault="00092AA9" w:rsidP="00837F2C">
      <w:pPr>
        <w:tabs>
          <w:tab w:val="num" w:pos="828"/>
        </w:tabs>
        <w:suppressAutoHyphens/>
        <w:spacing w:after="0" w:line="360" w:lineRule="auto"/>
        <w:ind w:firstLine="720"/>
        <w:jc w:val="both"/>
        <w:rPr>
          <w:rFonts w:ascii="Times New Roman" w:hAnsi="Times New Roman"/>
          <w:bCs/>
          <w:sz w:val="28"/>
          <w:szCs w:val="28"/>
        </w:rPr>
      </w:pPr>
    </w:p>
    <w:sectPr w:rsidR="00092AA9" w:rsidRPr="00837F2C" w:rsidSect="00837F2C">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4987"/>
    <w:rsid w:val="000217F3"/>
    <w:rsid w:val="00092AA9"/>
    <w:rsid w:val="000D5D50"/>
    <w:rsid w:val="001630C2"/>
    <w:rsid w:val="00196C10"/>
    <w:rsid w:val="001B2185"/>
    <w:rsid w:val="001B5EF0"/>
    <w:rsid w:val="001D228D"/>
    <w:rsid w:val="001E4884"/>
    <w:rsid w:val="001F52B0"/>
    <w:rsid w:val="00225C57"/>
    <w:rsid w:val="00246A2E"/>
    <w:rsid w:val="00250277"/>
    <w:rsid w:val="00255B65"/>
    <w:rsid w:val="0027396E"/>
    <w:rsid w:val="002D43A0"/>
    <w:rsid w:val="002D6E92"/>
    <w:rsid w:val="002F0849"/>
    <w:rsid w:val="002F2689"/>
    <w:rsid w:val="003E0133"/>
    <w:rsid w:val="00407EC5"/>
    <w:rsid w:val="00484C2D"/>
    <w:rsid w:val="004A0548"/>
    <w:rsid w:val="004D68AE"/>
    <w:rsid w:val="00506CAF"/>
    <w:rsid w:val="00552218"/>
    <w:rsid w:val="00557E11"/>
    <w:rsid w:val="0056153E"/>
    <w:rsid w:val="00562BAD"/>
    <w:rsid w:val="005779EB"/>
    <w:rsid w:val="00593C67"/>
    <w:rsid w:val="005C180D"/>
    <w:rsid w:val="006077B2"/>
    <w:rsid w:val="006506CA"/>
    <w:rsid w:val="00683D5E"/>
    <w:rsid w:val="006A305D"/>
    <w:rsid w:val="006B3AEF"/>
    <w:rsid w:val="006E63E5"/>
    <w:rsid w:val="00730770"/>
    <w:rsid w:val="00756005"/>
    <w:rsid w:val="00772818"/>
    <w:rsid w:val="007A323F"/>
    <w:rsid w:val="007C1EEB"/>
    <w:rsid w:val="00817A66"/>
    <w:rsid w:val="00836677"/>
    <w:rsid w:val="00837F2C"/>
    <w:rsid w:val="0084399C"/>
    <w:rsid w:val="008A258F"/>
    <w:rsid w:val="008B017D"/>
    <w:rsid w:val="008E469A"/>
    <w:rsid w:val="00906AF6"/>
    <w:rsid w:val="00927FF4"/>
    <w:rsid w:val="00934378"/>
    <w:rsid w:val="009824E6"/>
    <w:rsid w:val="009946ED"/>
    <w:rsid w:val="009A4987"/>
    <w:rsid w:val="009C6285"/>
    <w:rsid w:val="009E357E"/>
    <w:rsid w:val="00A12BB7"/>
    <w:rsid w:val="00BE50A4"/>
    <w:rsid w:val="00C56061"/>
    <w:rsid w:val="00C73525"/>
    <w:rsid w:val="00CD51B2"/>
    <w:rsid w:val="00D61993"/>
    <w:rsid w:val="00D61F06"/>
    <w:rsid w:val="00E33F69"/>
    <w:rsid w:val="00E853D6"/>
    <w:rsid w:val="00E9474C"/>
    <w:rsid w:val="00EF0610"/>
    <w:rsid w:val="00FC65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AF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F52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1D228D"/>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99"/>
    <w:qFormat/>
    <w:rsid w:val="001D228D"/>
    <w:pPr>
      <w:spacing w:after="0" w:line="240" w:lineRule="auto"/>
      <w:ind w:left="720"/>
      <w:contextualSpacing/>
    </w:pPr>
    <w:rPr>
      <w:rFonts w:ascii="Times New Roman" w:eastAsia="Times New Roman" w:hAnsi="Times New Roman"/>
      <w:sz w:val="24"/>
      <w:szCs w:val="24"/>
      <w:lang w:eastAsia="ru-RU"/>
    </w:rPr>
  </w:style>
  <w:style w:type="character" w:customStyle="1" w:styleId="BodyTextChar">
    <w:name w:val="Body Text Char"/>
    <w:uiPriority w:val="99"/>
    <w:locked/>
    <w:rsid w:val="001D228D"/>
    <w:rPr>
      <w:rFonts w:ascii="Times New Roman" w:hAnsi="Times New Roman" w:cs="Times New Roman"/>
      <w:sz w:val="19"/>
      <w:szCs w:val="19"/>
      <w:shd w:val="clear" w:color="auto" w:fill="FFFFFF"/>
    </w:rPr>
  </w:style>
  <w:style w:type="paragraph" w:styleId="a6">
    <w:name w:val="Body Text"/>
    <w:basedOn w:val="a"/>
    <w:link w:val="1"/>
    <w:uiPriority w:val="99"/>
    <w:rsid w:val="001D228D"/>
    <w:pPr>
      <w:widowControl w:val="0"/>
      <w:shd w:val="clear" w:color="auto" w:fill="FFFFFF"/>
      <w:spacing w:after="780" w:line="216" w:lineRule="exact"/>
      <w:ind w:hanging="480"/>
    </w:pPr>
    <w:rPr>
      <w:rFonts w:ascii="Times New Roman" w:hAnsi="Times New Roman"/>
      <w:sz w:val="19"/>
      <w:szCs w:val="19"/>
    </w:rPr>
  </w:style>
  <w:style w:type="character" w:customStyle="1" w:styleId="1">
    <w:name w:val="Основной текст Знак1"/>
    <w:basedOn w:val="a0"/>
    <w:link w:val="a6"/>
    <w:uiPriority w:val="99"/>
    <w:semiHidden/>
    <w:locked/>
    <w:rsid w:val="00772818"/>
    <w:rPr>
      <w:rFonts w:cs="Times New Roman"/>
      <w:lang w:eastAsia="en-US"/>
    </w:rPr>
  </w:style>
  <w:style w:type="character" w:customStyle="1" w:styleId="a7">
    <w:name w:val="Основной текст Знак"/>
    <w:basedOn w:val="a0"/>
    <w:uiPriority w:val="99"/>
    <w:semiHidden/>
    <w:rsid w:val="001D228D"/>
    <w:rPr>
      <w:rFonts w:cs="Times New Roman"/>
    </w:rPr>
  </w:style>
  <w:style w:type="character" w:styleId="a8">
    <w:name w:val="Strong"/>
    <w:basedOn w:val="a0"/>
    <w:uiPriority w:val="99"/>
    <w:qFormat/>
    <w:rsid w:val="001D228D"/>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14</Pages>
  <Words>2923</Words>
  <Characters>20220</Characters>
  <Application>Microsoft Office Word</Application>
  <DocSecurity>0</DocSecurity>
  <Lines>168</Lines>
  <Paragraphs>46</Paragraphs>
  <ScaleCrop>false</ScaleCrop>
  <Company>Microsoft</Company>
  <LinksUpToDate>false</LinksUpToDate>
  <CharactersWithSpaces>23097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razumniynv</cp:lastModifiedBy>
  <cp:revision>11</cp:revision>
  <dcterms:created xsi:type="dcterms:W3CDTF">2013-10-10T16:43:00Z</dcterms:created>
  <dcterms:modified xsi:type="dcterms:W3CDTF">2013-10-31T15:23:00Z</dcterms:modified>
</cp:coreProperties>
</file>